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F5AC42F" w14:textId="1D6E328F" w:rsidR="00DA0C46" w:rsidRPr="00AF62AC" w:rsidRDefault="00AB7481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>
        <w:rPr>
          <w:rFonts w:ascii="Garamond" w:eastAsia="Times New Roman" w:hAnsi="Garamond" w:cs="Times New Roman"/>
          <w:b/>
          <w:bCs/>
          <w:sz w:val="26"/>
          <w:szCs w:val="26"/>
        </w:rPr>
        <w:t>RF</w:t>
      </w:r>
      <w:r w:rsidR="004A0434">
        <w:rPr>
          <w:rFonts w:ascii="Garamond" w:eastAsia="Times New Roman" w:hAnsi="Garamond" w:cs="Times New Roman"/>
          <w:b/>
          <w:bCs/>
          <w:sz w:val="26"/>
          <w:szCs w:val="26"/>
        </w:rPr>
        <w:t>P</w:t>
      </w:r>
      <w:r w:rsidR="00901050" w:rsidRPr="00AF62AC">
        <w:rPr>
          <w:rFonts w:ascii="Garamond" w:eastAsia="Times New Roman" w:hAnsi="Garamond" w:cs="Times New Roman"/>
          <w:b/>
          <w:bCs/>
          <w:sz w:val="26"/>
          <w:szCs w:val="26"/>
        </w:rPr>
        <w:t xml:space="preserve"> </w:t>
      </w:r>
      <w:r w:rsidR="6B98FB53" w:rsidRPr="2E4E03C8">
        <w:rPr>
          <w:rFonts w:ascii="Garamond" w:eastAsia="Times New Roman" w:hAnsi="Garamond" w:cs="Times New Roman"/>
          <w:b/>
          <w:bCs/>
          <w:sz w:val="26"/>
          <w:szCs w:val="26"/>
        </w:rPr>
        <w:t>2</w:t>
      </w:r>
      <w:r w:rsidR="004A0434">
        <w:rPr>
          <w:rFonts w:ascii="Garamond" w:eastAsia="Times New Roman" w:hAnsi="Garamond" w:cs="Times New Roman"/>
          <w:b/>
          <w:bCs/>
          <w:sz w:val="26"/>
          <w:szCs w:val="26"/>
        </w:rPr>
        <w:t>6</w:t>
      </w:r>
      <w:r w:rsidR="00EB75E1">
        <w:rPr>
          <w:rFonts w:ascii="Garamond" w:eastAsia="Times New Roman" w:hAnsi="Garamond" w:cs="Times New Roman"/>
          <w:b/>
          <w:bCs/>
          <w:sz w:val="26"/>
          <w:szCs w:val="26"/>
        </w:rPr>
        <w:t>-</w:t>
      </w:r>
      <w:r w:rsidR="006F1271">
        <w:rPr>
          <w:rFonts w:ascii="Garamond" w:eastAsia="Times New Roman" w:hAnsi="Garamond" w:cs="Times New Roman"/>
          <w:b/>
          <w:bCs/>
          <w:sz w:val="26"/>
          <w:szCs w:val="26"/>
        </w:rPr>
        <w:t>86284</w:t>
      </w:r>
    </w:p>
    <w:p w14:paraId="2824EAD6" w14:textId="5B010F04" w:rsidR="00DA0C46" w:rsidRPr="00AF62AC" w:rsidRDefault="00901050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 w:rsidRPr="00AF62AC">
        <w:rPr>
          <w:rFonts w:ascii="Garamond" w:eastAsia="Times New Roman" w:hAnsi="Garamond" w:cs="Times New Roman"/>
          <w:b/>
          <w:bCs/>
          <w:sz w:val="26"/>
          <w:szCs w:val="26"/>
        </w:rPr>
        <w:t>TECHNICAL PROPOSAL QUESTIONS</w:t>
      </w:r>
    </w:p>
    <w:p w14:paraId="7BC77BD7" w14:textId="77777777" w:rsidR="00DA0C46" w:rsidRPr="00AF62AC" w:rsidRDefault="00901050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 w:rsidRPr="00AF62AC">
        <w:rPr>
          <w:rFonts w:ascii="Garamond" w:eastAsia="Times New Roman" w:hAnsi="Garamond" w:cs="Times New Roman"/>
          <w:b/>
          <w:bCs/>
          <w:sz w:val="26"/>
          <w:szCs w:val="26"/>
        </w:rPr>
        <w:t>ATTACHMENT F</w:t>
      </w:r>
    </w:p>
    <w:p w14:paraId="2EE6DB78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29BE6AB2" w14:textId="6F3AA9DA" w:rsidR="00DA0C46" w:rsidRPr="00AF62AC" w:rsidRDefault="00901050" w:rsidP="59293111">
      <w:pPr>
        <w:rPr>
          <w:rFonts w:asciiTheme="minorHAnsi" w:eastAsiaTheme="minorEastAsia" w:hAnsiTheme="minorHAnsi" w:cstheme="minorBidi"/>
        </w:rPr>
      </w:pPr>
      <w:r w:rsidRPr="59293111">
        <w:rPr>
          <w:rFonts w:asciiTheme="minorHAnsi" w:eastAsiaTheme="minorEastAsia" w:hAnsiTheme="minorHAnsi" w:cstheme="minorBidi"/>
          <w:b/>
          <w:bCs/>
          <w:color w:val="FF0000"/>
        </w:rPr>
        <w:t>Instructions</w:t>
      </w:r>
      <w:r w:rsidRPr="00EA6F8E">
        <w:rPr>
          <w:rFonts w:asciiTheme="minorHAnsi" w:eastAsiaTheme="minorEastAsia" w:hAnsiTheme="minorHAnsi" w:cstheme="minorHAnsi"/>
          <w:color w:val="auto"/>
        </w:rPr>
        <w:t>:</w:t>
      </w:r>
      <w:r w:rsidRPr="00EA6F8E">
        <w:rPr>
          <w:rFonts w:asciiTheme="minorHAnsi" w:eastAsiaTheme="minorEastAsia" w:hAnsiTheme="minorHAnsi" w:cstheme="minorHAnsi"/>
        </w:rPr>
        <w:t xml:space="preserve">  </w:t>
      </w:r>
      <w:r w:rsidR="005D5AA7">
        <w:rPr>
          <w:rFonts w:asciiTheme="minorHAnsi" w:eastAsiaTheme="minorEastAsia" w:hAnsiTheme="minorHAnsi" w:cstheme="minorHAnsi"/>
        </w:rPr>
        <w:t xml:space="preserve">Vendor should provide a document </w:t>
      </w:r>
      <w:r w:rsidR="00C8166F">
        <w:rPr>
          <w:rFonts w:asciiTheme="minorHAnsi" w:eastAsiaTheme="minorEastAsia" w:hAnsiTheme="minorHAnsi" w:cstheme="minorHAnsi"/>
        </w:rPr>
        <w:t>formatted with</w:t>
      </w:r>
      <w:r w:rsidR="005D5AA7">
        <w:rPr>
          <w:rFonts w:asciiTheme="minorHAnsi" w:eastAsiaTheme="minorEastAsia" w:hAnsiTheme="minorHAnsi" w:cstheme="minorHAnsi"/>
        </w:rPr>
        <w:t xml:space="preserve"> Question #</w:t>
      </w:r>
      <w:r w:rsidR="00C8166F">
        <w:rPr>
          <w:rFonts w:asciiTheme="minorHAnsi" w:eastAsiaTheme="minorEastAsia" w:hAnsiTheme="minorHAnsi" w:cstheme="minorHAnsi"/>
        </w:rPr>
        <w:t>, RF</w:t>
      </w:r>
      <w:r w:rsidR="004A0434">
        <w:rPr>
          <w:rFonts w:asciiTheme="minorHAnsi" w:eastAsiaTheme="minorEastAsia" w:hAnsiTheme="minorHAnsi" w:cstheme="minorHAnsi"/>
        </w:rPr>
        <w:t>P</w:t>
      </w:r>
      <w:r w:rsidR="00C8166F">
        <w:rPr>
          <w:rFonts w:asciiTheme="minorHAnsi" w:eastAsiaTheme="minorEastAsia" w:hAnsiTheme="minorHAnsi" w:cstheme="minorHAnsi"/>
        </w:rPr>
        <w:t xml:space="preserve"> SOW Section, and Response Area followed by the vendor’s</w:t>
      </w:r>
      <w:r w:rsidR="00C321B5">
        <w:rPr>
          <w:rFonts w:asciiTheme="minorHAnsi" w:eastAsiaTheme="minorEastAsia" w:hAnsiTheme="minorHAnsi" w:cstheme="minorHAnsi"/>
        </w:rPr>
        <w:t xml:space="preserve"> narrative response to that question</w:t>
      </w:r>
      <w:r w:rsidR="00C8166F">
        <w:rPr>
          <w:rFonts w:asciiTheme="minorHAnsi" w:eastAsiaTheme="minorEastAsia" w:hAnsiTheme="minorHAnsi" w:cstheme="minorHAnsi"/>
        </w:rPr>
        <w:t xml:space="preserve">. </w:t>
      </w:r>
      <w:r w:rsidR="00EA6F8E" w:rsidRPr="00EA6F8E">
        <w:rPr>
          <w:rFonts w:asciiTheme="minorHAnsi" w:hAnsiTheme="minorHAnsi" w:cstheme="minorHAnsi"/>
        </w:rPr>
        <w:t>The response must address all items detailed below and provide the information and documentation as required. The response must be structured to address each question listed below. A table of contents (see “4. Table of Contents”) must also be completed as listed in this Attachment.</w:t>
      </w:r>
      <w:r w:rsidR="00EA6F8E">
        <w:rPr>
          <w:rFonts w:asciiTheme="minorHAnsi" w:hAnsiTheme="minorHAnsi" w:cstheme="minorHAnsi"/>
        </w:rPr>
        <w:t xml:space="preserve"> </w:t>
      </w:r>
      <w:r w:rsidR="7C806B67" w:rsidRPr="00EA6F8E">
        <w:rPr>
          <w:rFonts w:asciiTheme="minorHAnsi" w:eastAsiaTheme="minorEastAsia" w:hAnsiTheme="minorHAnsi" w:cstheme="minorHAnsi"/>
        </w:rPr>
        <w:t>W</w:t>
      </w:r>
      <w:r w:rsidR="7C806B67" w:rsidRPr="59293111">
        <w:rPr>
          <w:rFonts w:asciiTheme="minorHAnsi" w:eastAsiaTheme="minorEastAsia" w:hAnsiTheme="minorHAnsi" w:cstheme="minorBidi"/>
        </w:rPr>
        <w:t xml:space="preserve">here appropriate, supporting documentation may be referenced by a page and paragraph number. However, when this is done, the body of the Technical Proposal must contain a meaningful summary of the referenced material. </w:t>
      </w:r>
      <w:r w:rsidR="7C806B67" w:rsidRPr="59293111">
        <w:rPr>
          <w:rFonts w:asciiTheme="minorHAnsi" w:eastAsiaTheme="minorEastAsia" w:hAnsiTheme="minorHAnsi" w:cstheme="minorBidi"/>
          <w:b/>
          <w:bCs/>
        </w:rPr>
        <w:t>The referenced document must be included as an appendix to the technical proposal with referenced sections clearly marked</w:t>
      </w:r>
      <w:r w:rsidR="7C806B67" w:rsidRPr="59293111">
        <w:rPr>
          <w:rFonts w:asciiTheme="minorHAnsi" w:eastAsiaTheme="minorEastAsia" w:hAnsiTheme="minorHAnsi" w:cstheme="minorBidi"/>
        </w:rPr>
        <w:t>. If there are multiple references or multiple documents, these must be listed and organized for ease of use.</w:t>
      </w:r>
    </w:p>
    <w:p w14:paraId="03932E19" w14:textId="023F0887" w:rsidR="00DA0C46" w:rsidRPr="00AF62AC" w:rsidRDefault="00DA0C46" w:rsidP="65285909">
      <w:pPr>
        <w:rPr>
          <w:rFonts w:asciiTheme="minorHAnsi" w:eastAsiaTheme="minorEastAsia" w:hAnsiTheme="minorHAnsi" w:cstheme="minorBidi"/>
          <w:highlight w:val="yellow"/>
        </w:rPr>
      </w:pPr>
    </w:p>
    <w:p w14:paraId="374F5319" w14:textId="0F007D5E" w:rsidR="00DA0C46" w:rsidRPr="00AF62AC" w:rsidRDefault="475A44D2" w:rsidP="65285909">
      <w:pPr>
        <w:rPr>
          <w:rFonts w:asciiTheme="minorHAnsi" w:eastAsiaTheme="minorEastAsia" w:hAnsiTheme="minorHAnsi" w:cstheme="minorBidi"/>
          <w:b/>
          <w:bCs/>
        </w:rPr>
      </w:pPr>
      <w:r w:rsidRPr="2D39918F">
        <w:rPr>
          <w:rFonts w:asciiTheme="minorHAnsi" w:eastAsiaTheme="minorEastAsia" w:hAnsiTheme="minorHAnsi" w:cstheme="minorBidi"/>
          <w:b/>
          <w:bCs/>
        </w:rPr>
        <w:t>Scope</w:t>
      </w:r>
      <w:r w:rsidR="00892905" w:rsidRPr="1C8B6C3E">
        <w:rPr>
          <w:rFonts w:asciiTheme="minorHAnsi" w:eastAsiaTheme="minorEastAsia" w:hAnsiTheme="minorHAnsi" w:cstheme="minorBidi"/>
          <w:b/>
          <w:bCs/>
        </w:rPr>
        <w:t xml:space="preserve"> of Work</w:t>
      </w:r>
      <w:r w:rsidR="00901050" w:rsidRPr="1C8B6C3E">
        <w:rPr>
          <w:rFonts w:asciiTheme="minorHAnsi" w:eastAsiaTheme="minorEastAsia" w:hAnsiTheme="minorHAnsi" w:cstheme="minorBidi"/>
          <w:b/>
          <w:bCs/>
        </w:rPr>
        <w:t xml:space="preserve"> Questions</w:t>
      </w:r>
    </w:p>
    <w:tbl>
      <w:tblPr>
        <w:tblW w:w="13176" w:type="dxa"/>
        <w:tblInd w:w="-23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00" w:firstRow="0" w:lastRow="0" w:firstColumn="0" w:lastColumn="0" w:noHBand="0" w:noVBand="1"/>
      </w:tblPr>
      <w:tblGrid>
        <w:gridCol w:w="1575"/>
        <w:gridCol w:w="2250"/>
        <w:gridCol w:w="9351"/>
      </w:tblGrid>
      <w:tr w:rsidR="005B2CAD" w:rsidRPr="00AF62AC" w14:paraId="7D9DBDF8" w14:textId="77777777" w:rsidTr="2A55D2EB">
        <w:trPr>
          <w:trHeight w:val="240"/>
        </w:trPr>
        <w:tc>
          <w:tcPr>
            <w:tcW w:w="1575" w:type="dxa"/>
            <w:shd w:val="clear" w:color="auto" w:fill="D9D9D9" w:themeFill="background1" w:themeFillShade="D9"/>
          </w:tcPr>
          <w:p w14:paraId="7933A94A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Question #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14:paraId="4DF27976" w14:textId="7B567CE7" w:rsidR="00DA0C46" w:rsidRPr="00AF62AC" w:rsidRDefault="000266F3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RF</w:t>
            </w:r>
            <w:r w:rsidR="004A0434">
              <w:rPr>
                <w:rFonts w:ascii="Garamond" w:hAnsi="Garamond"/>
                <w:b/>
                <w:bCs/>
                <w:sz w:val="22"/>
                <w:szCs w:val="22"/>
              </w:rPr>
              <w:t>P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901050" w:rsidRPr="00AF62AC">
              <w:rPr>
                <w:rFonts w:ascii="Garamond" w:hAnsi="Garamond"/>
                <w:b/>
                <w:bCs/>
                <w:sz w:val="22"/>
                <w:szCs w:val="22"/>
              </w:rPr>
              <w:t xml:space="preserve">SOW Section </w:t>
            </w:r>
          </w:p>
        </w:tc>
        <w:tc>
          <w:tcPr>
            <w:tcW w:w="9351" w:type="dxa"/>
            <w:shd w:val="clear" w:color="auto" w:fill="D9D9D9" w:themeFill="background1" w:themeFillShade="D9"/>
          </w:tcPr>
          <w:p w14:paraId="6A2A8E30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Response Area(s)</w:t>
            </w:r>
          </w:p>
        </w:tc>
      </w:tr>
      <w:tr w:rsidR="00B80A02" w:rsidRPr="00AF62AC" w14:paraId="67312AE0" w14:textId="77777777" w:rsidTr="2A55D2EB">
        <w:trPr>
          <w:trHeight w:val="680"/>
        </w:trPr>
        <w:tc>
          <w:tcPr>
            <w:tcW w:w="1575" w:type="dxa"/>
          </w:tcPr>
          <w:p w14:paraId="278DE0EF" w14:textId="023D32A6" w:rsidR="00DA0C46" w:rsidRPr="00AF62AC" w:rsidRDefault="0090105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50" w:type="dxa"/>
          </w:tcPr>
          <w:p w14:paraId="08FB04D3" w14:textId="76CA8323" w:rsidR="00DA0C46" w:rsidRPr="00AF62AC" w:rsidRDefault="006F1271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Contract Deliverable</w:t>
            </w:r>
          </w:p>
        </w:tc>
        <w:tc>
          <w:tcPr>
            <w:tcW w:w="9351" w:type="dxa"/>
          </w:tcPr>
          <w:p w14:paraId="20F4B785" w14:textId="6B828C62" w:rsidR="00DA0C46" w:rsidRPr="00EB75E1" w:rsidRDefault="00901050" w:rsidP="00317935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</w:t>
            </w:r>
            <w:r w:rsidR="00317935" w:rsidRPr="00EB75E1">
              <w:rPr>
                <w:rFonts w:ascii="Garamond" w:hAnsi="Garamond"/>
                <w:sz w:val="22"/>
                <w:szCs w:val="22"/>
              </w:rPr>
              <w:t xml:space="preserve">provide a description </w:t>
            </w:r>
            <w:r w:rsidR="006F1271">
              <w:rPr>
                <w:rFonts w:ascii="Garamond" w:hAnsi="Garamond"/>
                <w:sz w:val="22"/>
                <w:szCs w:val="22"/>
              </w:rPr>
              <w:t>of how they will disburse up to $400,000,000.00 to participating mental health providers</w:t>
            </w:r>
            <w:r w:rsidR="00C015EA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317935" w:rsidRPr="00EB75E1">
              <w:rPr>
                <w:rFonts w:ascii="Garamond" w:hAnsi="Garamond"/>
                <w:sz w:val="22"/>
                <w:szCs w:val="22"/>
              </w:rPr>
              <w:t>shared</w:t>
            </w:r>
            <w:r w:rsidR="00975C41" w:rsidRPr="00EB75E1">
              <w:rPr>
                <w:rFonts w:ascii="Garamond" w:hAnsi="Garamond"/>
                <w:sz w:val="22"/>
                <w:szCs w:val="22"/>
              </w:rPr>
              <w:t xml:space="preserve"> in </w:t>
            </w:r>
            <w:r w:rsidR="006F1271">
              <w:rPr>
                <w:rFonts w:ascii="Garamond" w:hAnsi="Garamond"/>
                <w:sz w:val="22"/>
                <w:szCs w:val="22"/>
              </w:rPr>
              <w:t>the Contract Deliverable Section</w:t>
            </w:r>
            <w:r w:rsidR="00EB75E1" w:rsidRPr="00EB75E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75C41" w:rsidRPr="00EB75E1">
              <w:rPr>
                <w:rFonts w:ascii="Garamond" w:hAnsi="Garamond"/>
                <w:sz w:val="22"/>
                <w:szCs w:val="22"/>
              </w:rPr>
              <w:t>from the Scope of Work document</w:t>
            </w:r>
            <w:r w:rsidR="00176FB6" w:rsidRPr="00EB75E1">
              <w:rPr>
                <w:rFonts w:ascii="Garamond" w:hAnsi="Garamond"/>
                <w:sz w:val="22"/>
                <w:szCs w:val="22"/>
              </w:rPr>
              <w:t xml:space="preserve"> for this </w:t>
            </w:r>
            <w:r w:rsidR="00AB7481">
              <w:rPr>
                <w:rFonts w:ascii="Garamond" w:hAnsi="Garamond"/>
                <w:sz w:val="22"/>
                <w:szCs w:val="22"/>
              </w:rPr>
              <w:t>RF</w:t>
            </w:r>
            <w:r w:rsidR="00C015EA">
              <w:rPr>
                <w:rFonts w:ascii="Garamond" w:hAnsi="Garamond"/>
                <w:sz w:val="22"/>
                <w:szCs w:val="22"/>
              </w:rPr>
              <w:t>P</w:t>
            </w:r>
            <w:r w:rsidR="00975C41"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B80A02" w:rsidRPr="00AF62AC" w14:paraId="6D68B862" w14:textId="77777777" w:rsidTr="2A55D2EB">
        <w:tc>
          <w:tcPr>
            <w:tcW w:w="1575" w:type="dxa"/>
          </w:tcPr>
          <w:p w14:paraId="6242D7A2" w14:textId="7A2E39B5" w:rsidR="00DA0C46" w:rsidRPr="00AF62AC" w:rsidRDefault="00176FB6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250" w:type="dxa"/>
          </w:tcPr>
          <w:p w14:paraId="39574907" w14:textId="1146A474" w:rsidR="00DA0C46" w:rsidRPr="00AF62AC" w:rsidRDefault="006F1271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Contract Deliverable</w:t>
            </w:r>
          </w:p>
        </w:tc>
        <w:tc>
          <w:tcPr>
            <w:tcW w:w="9351" w:type="dxa"/>
          </w:tcPr>
          <w:p w14:paraId="64996FF3" w14:textId="69FD3AAA" w:rsidR="00CB24B6" w:rsidRPr="00EB75E1" w:rsidRDefault="006F1271" w:rsidP="00176FB6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</w:t>
            </w:r>
            <w:r>
              <w:rPr>
                <w:rFonts w:ascii="Garamond" w:hAnsi="Garamond"/>
                <w:sz w:val="22"/>
                <w:szCs w:val="22"/>
              </w:rPr>
              <w:t xml:space="preserve">of how they will gather financial data from mental health providers 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shared in </w:t>
            </w:r>
            <w:r>
              <w:rPr>
                <w:rFonts w:ascii="Garamond" w:hAnsi="Garamond"/>
                <w:sz w:val="22"/>
                <w:szCs w:val="22"/>
              </w:rPr>
              <w:t>the Contract Deliverable Section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 from the Scope of Work document for this </w:t>
            </w:r>
            <w:r>
              <w:rPr>
                <w:rFonts w:ascii="Garamond" w:hAnsi="Garamond"/>
                <w:sz w:val="22"/>
                <w:szCs w:val="22"/>
              </w:rPr>
              <w:t>RFP</w:t>
            </w:r>
            <w:r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B80A02" w:rsidRPr="00AF62AC" w14:paraId="2E27DF9A" w14:textId="77777777" w:rsidTr="2A55D2EB">
        <w:tc>
          <w:tcPr>
            <w:tcW w:w="1575" w:type="dxa"/>
          </w:tcPr>
          <w:p w14:paraId="36E5B212" w14:textId="4DF8B933" w:rsidR="00422020" w:rsidRPr="00AF62AC" w:rsidRDefault="00176FB6" w:rsidP="006B072D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250" w:type="dxa"/>
          </w:tcPr>
          <w:p w14:paraId="24ED1F61" w14:textId="7EACB039" w:rsidR="00422020" w:rsidRPr="00AF62AC" w:rsidRDefault="006F1271" w:rsidP="006B072D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Contract Deliverable</w:t>
            </w:r>
          </w:p>
        </w:tc>
        <w:tc>
          <w:tcPr>
            <w:tcW w:w="9351" w:type="dxa"/>
          </w:tcPr>
          <w:p w14:paraId="37D9809D" w14:textId="3D52B372" w:rsidR="00422020" w:rsidRPr="00EB75E1" w:rsidRDefault="006F1271" w:rsidP="006B072D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</w:t>
            </w:r>
            <w:r>
              <w:rPr>
                <w:rFonts w:ascii="Garamond" w:hAnsi="Garamond"/>
                <w:sz w:val="22"/>
                <w:szCs w:val="22"/>
              </w:rPr>
              <w:t xml:space="preserve">of how they will conduct the aggregate time study 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shared in </w:t>
            </w:r>
            <w:r>
              <w:rPr>
                <w:rFonts w:ascii="Garamond" w:hAnsi="Garamond"/>
                <w:sz w:val="22"/>
                <w:szCs w:val="22"/>
              </w:rPr>
              <w:t>the Contract Deliverable Section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 from the Scope of Work document for this </w:t>
            </w:r>
            <w:r>
              <w:rPr>
                <w:rFonts w:ascii="Garamond" w:hAnsi="Garamond"/>
                <w:sz w:val="22"/>
                <w:szCs w:val="22"/>
              </w:rPr>
              <w:t>RFP</w:t>
            </w:r>
            <w:r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B80A02" w:rsidRPr="00AF62AC" w14:paraId="157AF541" w14:textId="77777777" w:rsidTr="2A55D2EB">
        <w:tc>
          <w:tcPr>
            <w:tcW w:w="1575" w:type="dxa"/>
          </w:tcPr>
          <w:p w14:paraId="28F654BC" w14:textId="5BE57168" w:rsidR="00422020" w:rsidRPr="00AF62AC" w:rsidRDefault="00176FB6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250" w:type="dxa"/>
          </w:tcPr>
          <w:p w14:paraId="0D1D83D8" w14:textId="688388B3" w:rsidR="00422020" w:rsidRPr="00AF62AC" w:rsidRDefault="006F1271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Contract Deliverable</w:t>
            </w: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351" w:type="dxa"/>
          </w:tcPr>
          <w:p w14:paraId="01041A8B" w14:textId="0A62223D" w:rsidR="00422020" w:rsidRPr="00EB75E1" w:rsidRDefault="006F1271" w:rsidP="00422020">
            <w:pPr>
              <w:tabs>
                <w:tab w:val="left" w:pos="3930"/>
              </w:tabs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</w:t>
            </w:r>
            <w:r>
              <w:rPr>
                <w:rFonts w:ascii="Garamond" w:hAnsi="Garamond"/>
                <w:sz w:val="22"/>
                <w:szCs w:val="22"/>
              </w:rPr>
              <w:t xml:space="preserve">of how they will act as the single point of contact between the State and participating mental health providers 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shared in </w:t>
            </w:r>
            <w:r>
              <w:rPr>
                <w:rFonts w:ascii="Garamond" w:hAnsi="Garamond"/>
                <w:sz w:val="22"/>
                <w:szCs w:val="22"/>
              </w:rPr>
              <w:t>the Contract Deliverable Section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 from the Scope of Work document for this </w:t>
            </w:r>
            <w:r>
              <w:rPr>
                <w:rFonts w:ascii="Garamond" w:hAnsi="Garamond"/>
                <w:sz w:val="22"/>
                <w:szCs w:val="22"/>
              </w:rPr>
              <w:t>RFP</w:t>
            </w:r>
            <w:r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B80A02" w:rsidRPr="00AF62AC" w14:paraId="13422828" w14:textId="77777777" w:rsidTr="2A55D2EB">
        <w:tc>
          <w:tcPr>
            <w:tcW w:w="1575" w:type="dxa"/>
          </w:tcPr>
          <w:p w14:paraId="191F4C7B" w14:textId="084EE862" w:rsidR="00422020" w:rsidRPr="00AF62AC" w:rsidRDefault="00176FB6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250" w:type="dxa"/>
          </w:tcPr>
          <w:p w14:paraId="60C5CFEA" w14:textId="0159DCF8" w:rsidR="00422020" w:rsidRPr="00AF62AC" w:rsidRDefault="006F1271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Contract Deliverable</w:t>
            </w:r>
          </w:p>
        </w:tc>
        <w:tc>
          <w:tcPr>
            <w:tcW w:w="9351" w:type="dxa"/>
          </w:tcPr>
          <w:p w14:paraId="1FC63DEB" w14:textId="2DD10A4D" w:rsidR="00422020" w:rsidRPr="00EB75E1" w:rsidRDefault="006F1271" w:rsidP="00176FB6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</w:t>
            </w:r>
            <w:r>
              <w:rPr>
                <w:rFonts w:ascii="Garamond" w:hAnsi="Garamond"/>
                <w:sz w:val="22"/>
                <w:szCs w:val="22"/>
              </w:rPr>
              <w:t xml:space="preserve">of how they will serve as the subject matter expert to participating mental health providers 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shared in </w:t>
            </w:r>
            <w:r>
              <w:rPr>
                <w:rFonts w:ascii="Garamond" w:hAnsi="Garamond"/>
                <w:sz w:val="22"/>
                <w:szCs w:val="22"/>
              </w:rPr>
              <w:t>the Contract Deliverable Section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 from the Scope of Work document for this </w:t>
            </w:r>
            <w:r>
              <w:rPr>
                <w:rFonts w:ascii="Garamond" w:hAnsi="Garamond"/>
                <w:sz w:val="22"/>
                <w:szCs w:val="22"/>
              </w:rPr>
              <w:t>RFP</w:t>
            </w:r>
            <w:r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6B2579" w:rsidRPr="00AF62AC" w14:paraId="746021A4" w14:textId="77777777" w:rsidTr="2A55D2EB">
        <w:tc>
          <w:tcPr>
            <w:tcW w:w="1575" w:type="dxa"/>
          </w:tcPr>
          <w:p w14:paraId="47535349" w14:textId="17EE0E0C" w:rsidR="006B2579" w:rsidRPr="00AF62AC" w:rsidRDefault="006F1271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250" w:type="dxa"/>
          </w:tcPr>
          <w:p w14:paraId="62AEF9E6" w14:textId="6BC031F6" w:rsidR="006B2579" w:rsidRDefault="006F1271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Contract Deliverable</w:t>
            </w:r>
          </w:p>
        </w:tc>
        <w:tc>
          <w:tcPr>
            <w:tcW w:w="9351" w:type="dxa"/>
          </w:tcPr>
          <w:p w14:paraId="6DB5D959" w14:textId="69A2B1EC" w:rsidR="006B2579" w:rsidRPr="00EB75E1" w:rsidRDefault="006F1271" w:rsidP="00176FB6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</w:t>
            </w:r>
            <w:r>
              <w:rPr>
                <w:rFonts w:ascii="Garamond" w:hAnsi="Garamond"/>
                <w:sz w:val="22"/>
                <w:szCs w:val="22"/>
              </w:rPr>
              <w:t xml:space="preserve">of how they will collect annually each participating mental health provider’s Medicaid Eligibility Rate (MER) 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shared in </w:t>
            </w:r>
            <w:r>
              <w:rPr>
                <w:rFonts w:ascii="Garamond" w:hAnsi="Garamond"/>
                <w:sz w:val="22"/>
                <w:szCs w:val="22"/>
              </w:rPr>
              <w:t>the Contract Deliverable Section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 from the </w:t>
            </w:r>
            <w:r w:rsidRPr="00EB75E1">
              <w:rPr>
                <w:rFonts w:ascii="Garamond" w:hAnsi="Garamond"/>
                <w:sz w:val="22"/>
                <w:szCs w:val="22"/>
              </w:rPr>
              <w:lastRenderedPageBreak/>
              <w:t xml:space="preserve">Scope of Work document for this </w:t>
            </w:r>
            <w:r>
              <w:rPr>
                <w:rFonts w:ascii="Garamond" w:hAnsi="Garamond"/>
                <w:sz w:val="22"/>
                <w:szCs w:val="22"/>
              </w:rPr>
              <w:t>RFP</w:t>
            </w:r>
            <w:r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6B2579" w:rsidRPr="00AF62AC" w14:paraId="35787E11" w14:textId="77777777" w:rsidTr="2A55D2EB">
        <w:tc>
          <w:tcPr>
            <w:tcW w:w="1575" w:type="dxa"/>
          </w:tcPr>
          <w:p w14:paraId="64811F94" w14:textId="229D996F" w:rsidR="006B2579" w:rsidRPr="00AF62AC" w:rsidRDefault="006F1271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7</w:t>
            </w:r>
          </w:p>
        </w:tc>
        <w:tc>
          <w:tcPr>
            <w:tcW w:w="2250" w:type="dxa"/>
          </w:tcPr>
          <w:p w14:paraId="48A55AB7" w14:textId="70B12E51" w:rsidR="006B2579" w:rsidRDefault="006F1271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Contract Deliverable</w:t>
            </w:r>
          </w:p>
        </w:tc>
        <w:tc>
          <w:tcPr>
            <w:tcW w:w="9351" w:type="dxa"/>
          </w:tcPr>
          <w:p w14:paraId="0A95F22E" w14:textId="7BAB2664" w:rsidR="006B2579" w:rsidRPr="006B2579" w:rsidRDefault="006F1271" w:rsidP="00176FB6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</w:t>
            </w:r>
            <w:r>
              <w:rPr>
                <w:rFonts w:ascii="Garamond" w:hAnsi="Garamond"/>
                <w:sz w:val="22"/>
                <w:szCs w:val="22"/>
              </w:rPr>
              <w:t xml:space="preserve">of how they will cooperate with and assist the </w:t>
            </w:r>
            <w:r w:rsidR="001155FA">
              <w:rPr>
                <w:rFonts w:ascii="Garamond" w:hAnsi="Garamond"/>
                <w:sz w:val="22"/>
                <w:szCs w:val="22"/>
              </w:rPr>
              <w:t>MHFRP</w:t>
            </w:r>
            <w:r>
              <w:rPr>
                <w:rFonts w:ascii="Garamond" w:hAnsi="Garamond"/>
                <w:sz w:val="22"/>
                <w:szCs w:val="22"/>
              </w:rPr>
              <w:t xml:space="preserve"> auditor 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shared in </w:t>
            </w:r>
            <w:r>
              <w:rPr>
                <w:rFonts w:ascii="Garamond" w:hAnsi="Garamond"/>
                <w:sz w:val="22"/>
                <w:szCs w:val="22"/>
              </w:rPr>
              <w:t>the Contract Deliverable Section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 from the Scope of Work document for this </w:t>
            </w:r>
            <w:r>
              <w:rPr>
                <w:rFonts w:ascii="Garamond" w:hAnsi="Garamond"/>
                <w:sz w:val="22"/>
                <w:szCs w:val="22"/>
              </w:rPr>
              <w:t>RFP</w:t>
            </w:r>
            <w:r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6F1271" w:rsidRPr="00AF62AC" w14:paraId="7365589B" w14:textId="77777777" w:rsidTr="2A55D2EB">
        <w:tc>
          <w:tcPr>
            <w:tcW w:w="1575" w:type="dxa"/>
          </w:tcPr>
          <w:p w14:paraId="3E3C01E1" w14:textId="1313FE36" w:rsidR="006F1271" w:rsidRPr="00AF62AC" w:rsidRDefault="006F1271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250" w:type="dxa"/>
          </w:tcPr>
          <w:p w14:paraId="1F20ED88" w14:textId="25139B13" w:rsidR="006F1271" w:rsidRDefault="006F1271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Contract Deliverable</w:t>
            </w:r>
          </w:p>
        </w:tc>
        <w:tc>
          <w:tcPr>
            <w:tcW w:w="9351" w:type="dxa"/>
          </w:tcPr>
          <w:p w14:paraId="4D45373F" w14:textId="3C049C54" w:rsidR="006F1271" w:rsidRPr="00EB75E1" w:rsidRDefault="006F1271" w:rsidP="00176FB6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</w:t>
            </w:r>
            <w:r>
              <w:rPr>
                <w:rFonts w:ascii="Garamond" w:hAnsi="Garamond"/>
                <w:sz w:val="22"/>
                <w:szCs w:val="22"/>
              </w:rPr>
              <w:t xml:space="preserve">of how they will conduct annual interactive online training for all mental health providers in the program 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shared in </w:t>
            </w:r>
            <w:r>
              <w:rPr>
                <w:rFonts w:ascii="Garamond" w:hAnsi="Garamond"/>
                <w:sz w:val="22"/>
                <w:szCs w:val="22"/>
              </w:rPr>
              <w:t>the Contract Deliverable Section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 from the Scope of Work document for this </w:t>
            </w:r>
            <w:r>
              <w:rPr>
                <w:rFonts w:ascii="Garamond" w:hAnsi="Garamond"/>
                <w:sz w:val="22"/>
                <w:szCs w:val="22"/>
              </w:rPr>
              <w:t>RFP</w:t>
            </w:r>
            <w:r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1155FA" w:rsidRPr="00AF62AC" w14:paraId="7EFA4439" w14:textId="77777777" w:rsidTr="2A55D2EB">
        <w:tc>
          <w:tcPr>
            <w:tcW w:w="1575" w:type="dxa"/>
          </w:tcPr>
          <w:p w14:paraId="6A78F16F" w14:textId="0B33A962" w:rsidR="001155FA" w:rsidRDefault="001155FA" w:rsidP="001155FA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8A</w:t>
            </w:r>
          </w:p>
        </w:tc>
        <w:tc>
          <w:tcPr>
            <w:tcW w:w="2250" w:type="dxa"/>
          </w:tcPr>
          <w:p w14:paraId="3CD32BDB" w14:textId="3CC33D2B" w:rsidR="001155FA" w:rsidRDefault="001155FA" w:rsidP="001155FA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Contract Deliverable</w:t>
            </w:r>
          </w:p>
        </w:tc>
        <w:tc>
          <w:tcPr>
            <w:tcW w:w="9351" w:type="dxa"/>
          </w:tcPr>
          <w:p w14:paraId="20AF0D4D" w14:textId="77777777" w:rsidR="001155FA" w:rsidRPr="001155FA" w:rsidRDefault="001155FA" w:rsidP="001155FA">
            <w:pPr>
              <w:rPr>
                <w:rFonts w:ascii="Garamond" w:hAnsi="Garamond"/>
                <w:sz w:val="22"/>
                <w:szCs w:val="22"/>
              </w:rPr>
            </w:pPr>
            <w:r w:rsidRPr="001155FA">
              <w:rPr>
                <w:rFonts w:ascii="Garamond" w:hAnsi="Garamond"/>
                <w:sz w:val="22"/>
                <w:szCs w:val="22"/>
              </w:rPr>
              <w:t>Security Standards</w:t>
            </w:r>
          </w:p>
          <w:p w14:paraId="0C46460E" w14:textId="769E12EB" w:rsidR="001155FA" w:rsidRDefault="001155FA" w:rsidP="001155FA">
            <w:pPr>
              <w:rPr>
                <w:rFonts w:ascii="Garamond" w:hAnsi="Garamond"/>
                <w:sz w:val="22"/>
                <w:szCs w:val="22"/>
              </w:rPr>
            </w:pPr>
            <w:r w:rsidRPr="001155FA">
              <w:rPr>
                <w:rFonts w:ascii="Garamond" w:hAnsi="Garamond"/>
                <w:sz w:val="22"/>
                <w:szCs w:val="22"/>
              </w:rPr>
              <w:t>Review the State’s Information Security Framework and confirm conformance or explain deviations with mitigation plans. (IOT NDA required to access the Framework.)</w:t>
            </w:r>
          </w:p>
        </w:tc>
      </w:tr>
      <w:tr w:rsidR="001155FA" w:rsidRPr="00AF62AC" w14:paraId="5780FEC0" w14:textId="77777777" w:rsidTr="2A55D2EB">
        <w:tc>
          <w:tcPr>
            <w:tcW w:w="1575" w:type="dxa"/>
          </w:tcPr>
          <w:p w14:paraId="6218474D" w14:textId="16C50BEA" w:rsidR="001155FA" w:rsidRDefault="001155FA" w:rsidP="001155FA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8B</w:t>
            </w:r>
          </w:p>
        </w:tc>
        <w:tc>
          <w:tcPr>
            <w:tcW w:w="2250" w:type="dxa"/>
          </w:tcPr>
          <w:p w14:paraId="587433E8" w14:textId="749EA506" w:rsidR="001155FA" w:rsidRDefault="001155FA" w:rsidP="001155FA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Contract Deliverable</w:t>
            </w:r>
          </w:p>
        </w:tc>
        <w:tc>
          <w:tcPr>
            <w:tcW w:w="9351" w:type="dxa"/>
          </w:tcPr>
          <w:p w14:paraId="6CD8D3EE" w14:textId="77777777" w:rsidR="001155FA" w:rsidRPr="001155FA" w:rsidRDefault="001155FA" w:rsidP="001155FA">
            <w:pPr>
              <w:rPr>
                <w:rFonts w:ascii="Garamond" w:hAnsi="Garamond"/>
                <w:sz w:val="22"/>
                <w:szCs w:val="22"/>
              </w:rPr>
            </w:pPr>
            <w:r w:rsidRPr="001155FA">
              <w:rPr>
                <w:rFonts w:ascii="Garamond" w:hAnsi="Garamond"/>
                <w:sz w:val="22"/>
                <w:szCs w:val="22"/>
              </w:rPr>
              <w:t>Incident Response</w:t>
            </w:r>
          </w:p>
          <w:p w14:paraId="7CF82A70" w14:textId="55474D9E" w:rsidR="001155FA" w:rsidRDefault="001155FA" w:rsidP="001155FA">
            <w:pPr>
              <w:rPr>
                <w:rFonts w:ascii="Garamond" w:hAnsi="Garamond"/>
                <w:sz w:val="22"/>
                <w:szCs w:val="22"/>
              </w:rPr>
            </w:pPr>
            <w:r w:rsidRPr="001155FA">
              <w:rPr>
                <w:rFonts w:ascii="Garamond" w:hAnsi="Garamond"/>
                <w:sz w:val="22"/>
                <w:szCs w:val="22"/>
              </w:rPr>
              <w:t>Provide incident response process documentation (contact/ticket submission, escalation procedures, timelines), and how resolved incidents are reported back to IOT (including root cause analysis and lessons learned for major incidents).</w:t>
            </w:r>
          </w:p>
        </w:tc>
      </w:tr>
      <w:tr w:rsidR="001155FA" w:rsidRPr="00AF62AC" w14:paraId="7C13F543" w14:textId="77777777" w:rsidTr="2A55D2EB">
        <w:tc>
          <w:tcPr>
            <w:tcW w:w="1575" w:type="dxa"/>
          </w:tcPr>
          <w:p w14:paraId="0AB9F387" w14:textId="7B181C57" w:rsidR="001155FA" w:rsidRDefault="001155FA" w:rsidP="001155FA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8C</w:t>
            </w:r>
          </w:p>
        </w:tc>
        <w:tc>
          <w:tcPr>
            <w:tcW w:w="2250" w:type="dxa"/>
          </w:tcPr>
          <w:p w14:paraId="1AC04B7A" w14:textId="25186EC4" w:rsidR="001155FA" w:rsidRDefault="001155FA" w:rsidP="001155FA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Contract Deliverable</w:t>
            </w:r>
          </w:p>
        </w:tc>
        <w:tc>
          <w:tcPr>
            <w:tcW w:w="9351" w:type="dxa"/>
          </w:tcPr>
          <w:p w14:paraId="40554541" w14:textId="77777777" w:rsidR="001155FA" w:rsidRPr="001155FA" w:rsidRDefault="001155FA" w:rsidP="001155FA">
            <w:pPr>
              <w:rPr>
                <w:rFonts w:ascii="Garamond" w:hAnsi="Garamond"/>
                <w:sz w:val="22"/>
                <w:szCs w:val="22"/>
              </w:rPr>
            </w:pPr>
            <w:r w:rsidRPr="001155FA">
              <w:rPr>
                <w:rFonts w:ascii="Garamond" w:hAnsi="Garamond"/>
                <w:sz w:val="22"/>
                <w:szCs w:val="22"/>
              </w:rPr>
              <w:t>System Architecture Deliverable</w:t>
            </w:r>
          </w:p>
          <w:p w14:paraId="5E1C3B18" w14:textId="3D314C5E" w:rsidR="001155FA" w:rsidRDefault="001155FA" w:rsidP="001155FA">
            <w:pPr>
              <w:rPr>
                <w:rFonts w:ascii="Garamond" w:hAnsi="Garamond"/>
                <w:sz w:val="22"/>
                <w:szCs w:val="22"/>
              </w:rPr>
            </w:pPr>
            <w:r w:rsidRPr="001155FA">
              <w:rPr>
                <w:rFonts w:ascii="Garamond" w:hAnsi="Garamond"/>
                <w:sz w:val="22"/>
                <w:szCs w:val="22"/>
              </w:rPr>
              <w:t>Describe your approach and timeline to produce the System Architecture Document prior to project acceptance and the annual review/update process thereafter.</w:t>
            </w:r>
          </w:p>
        </w:tc>
      </w:tr>
      <w:tr w:rsidR="001155FA" w:rsidRPr="00AF62AC" w14:paraId="6FFFFDA0" w14:textId="77777777" w:rsidTr="2A55D2EB">
        <w:tc>
          <w:tcPr>
            <w:tcW w:w="1575" w:type="dxa"/>
          </w:tcPr>
          <w:p w14:paraId="368954C4" w14:textId="18C67873" w:rsidR="001155FA" w:rsidRDefault="001155FA" w:rsidP="001155FA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8D</w:t>
            </w:r>
          </w:p>
        </w:tc>
        <w:tc>
          <w:tcPr>
            <w:tcW w:w="2250" w:type="dxa"/>
          </w:tcPr>
          <w:p w14:paraId="4D85AF41" w14:textId="112AE1F2" w:rsidR="001155FA" w:rsidRDefault="001155FA" w:rsidP="001155FA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Contract Deliverable</w:t>
            </w:r>
          </w:p>
        </w:tc>
        <w:tc>
          <w:tcPr>
            <w:tcW w:w="9351" w:type="dxa"/>
          </w:tcPr>
          <w:p w14:paraId="79531B23" w14:textId="77777777" w:rsidR="001155FA" w:rsidRPr="001155FA" w:rsidRDefault="001155FA" w:rsidP="001155FA">
            <w:pPr>
              <w:rPr>
                <w:rFonts w:ascii="Garamond" w:hAnsi="Garamond"/>
                <w:sz w:val="22"/>
                <w:szCs w:val="22"/>
              </w:rPr>
            </w:pPr>
            <w:r w:rsidRPr="001155FA">
              <w:rPr>
                <w:rFonts w:ascii="Garamond" w:hAnsi="Garamond"/>
                <w:sz w:val="22"/>
                <w:szCs w:val="22"/>
              </w:rPr>
              <w:t>Data Exchange &amp; MFT</w:t>
            </w:r>
          </w:p>
          <w:p w14:paraId="1CA13877" w14:textId="0DFF8AE1" w:rsidR="001155FA" w:rsidRDefault="001155FA" w:rsidP="001155FA">
            <w:pPr>
              <w:rPr>
                <w:rFonts w:ascii="Garamond" w:hAnsi="Garamond"/>
                <w:sz w:val="22"/>
                <w:szCs w:val="22"/>
              </w:rPr>
            </w:pPr>
            <w:r w:rsidRPr="001155FA">
              <w:rPr>
                <w:rFonts w:ascii="Garamond" w:hAnsi="Garamond"/>
                <w:sz w:val="22"/>
                <w:szCs w:val="22"/>
              </w:rPr>
              <w:t xml:space="preserve">Explain how your solution will utilize MuleSoft API Management and/or </w:t>
            </w:r>
            <w:proofErr w:type="spellStart"/>
            <w:r w:rsidRPr="001155FA">
              <w:rPr>
                <w:rFonts w:ascii="Garamond" w:hAnsi="Garamond"/>
                <w:sz w:val="22"/>
                <w:szCs w:val="22"/>
              </w:rPr>
              <w:t>GoAnywhere</w:t>
            </w:r>
            <w:proofErr w:type="spellEnd"/>
            <w:r w:rsidRPr="001155FA">
              <w:rPr>
                <w:rFonts w:ascii="Garamond" w:hAnsi="Garamond"/>
                <w:sz w:val="22"/>
                <w:szCs w:val="22"/>
              </w:rPr>
              <w:t xml:space="preserve"> MFT for secure data transmission (or justify alternatives with equivalent security).</w:t>
            </w:r>
          </w:p>
        </w:tc>
      </w:tr>
      <w:tr w:rsidR="001155FA" w:rsidRPr="00AF62AC" w14:paraId="6B4851E6" w14:textId="77777777" w:rsidTr="2A55D2EB">
        <w:tc>
          <w:tcPr>
            <w:tcW w:w="1575" w:type="dxa"/>
          </w:tcPr>
          <w:p w14:paraId="4AB1DF81" w14:textId="691EB74F" w:rsidR="001155FA" w:rsidRDefault="001155FA" w:rsidP="001155FA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8E</w:t>
            </w:r>
          </w:p>
        </w:tc>
        <w:tc>
          <w:tcPr>
            <w:tcW w:w="2250" w:type="dxa"/>
          </w:tcPr>
          <w:p w14:paraId="24D845C9" w14:textId="26CE539C" w:rsidR="001155FA" w:rsidRDefault="001155FA" w:rsidP="001155FA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Contract Deliverable</w:t>
            </w:r>
          </w:p>
        </w:tc>
        <w:tc>
          <w:tcPr>
            <w:tcW w:w="9351" w:type="dxa"/>
          </w:tcPr>
          <w:p w14:paraId="58DC1FE5" w14:textId="77777777" w:rsidR="001155FA" w:rsidRPr="001155FA" w:rsidRDefault="001155FA" w:rsidP="001155FA">
            <w:pPr>
              <w:rPr>
                <w:rFonts w:ascii="Garamond" w:hAnsi="Garamond"/>
                <w:sz w:val="22"/>
                <w:szCs w:val="22"/>
              </w:rPr>
            </w:pPr>
            <w:r w:rsidRPr="001155FA">
              <w:rPr>
                <w:rFonts w:ascii="Garamond" w:hAnsi="Garamond"/>
                <w:sz w:val="22"/>
                <w:szCs w:val="22"/>
              </w:rPr>
              <w:t>Authentication</w:t>
            </w:r>
          </w:p>
          <w:p w14:paraId="17F9F568" w14:textId="2C6F1328" w:rsidR="001155FA" w:rsidRDefault="001155FA" w:rsidP="001155FA">
            <w:pPr>
              <w:rPr>
                <w:rFonts w:ascii="Garamond" w:hAnsi="Garamond"/>
                <w:sz w:val="22"/>
                <w:szCs w:val="22"/>
              </w:rPr>
            </w:pPr>
            <w:r w:rsidRPr="001155FA">
              <w:rPr>
                <w:rFonts w:ascii="Garamond" w:hAnsi="Garamond"/>
                <w:sz w:val="22"/>
                <w:szCs w:val="22"/>
              </w:rPr>
              <w:t>If proposing a web portal or application, describe integration with Access Indiana SSO and any constraints or timelines for enabling Access Indiana.</w:t>
            </w:r>
          </w:p>
        </w:tc>
      </w:tr>
      <w:tr w:rsidR="001155FA" w:rsidRPr="00AF62AC" w14:paraId="098F4C39" w14:textId="77777777" w:rsidTr="2A55D2EB">
        <w:tc>
          <w:tcPr>
            <w:tcW w:w="1575" w:type="dxa"/>
          </w:tcPr>
          <w:p w14:paraId="507ACA75" w14:textId="5F6BDC88" w:rsidR="001155FA" w:rsidRDefault="001155FA" w:rsidP="001155FA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8F</w:t>
            </w:r>
          </w:p>
        </w:tc>
        <w:tc>
          <w:tcPr>
            <w:tcW w:w="2250" w:type="dxa"/>
          </w:tcPr>
          <w:p w14:paraId="11B5C58C" w14:textId="4FBE785D" w:rsidR="001155FA" w:rsidRDefault="001155FA" w:rsidP="001155FA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Contract Deliverable</w:t>
            </w:r>
          </w:p>
        </w:tc>
        <w:tc>
          <w:tcPr>
            <w:tcW w:w="9351" w:type="dxa"/>
          </w:tcPr>
          <w:p w14:paraId="1B54C5B1" w14:textId="77777777" w:rsidR="001155FA" w:rsidRPr="001155FA" w:rsidRDefault="001155FA" w:rsidP="001155FA">
            <w:pPr>
              <w:rPr>
                <w:rFonts w:ascii="Garamond" w:hAnsi="Garamond"/>
                <w:sz w:val="22"/>
                <w:szCs w:val="22"/>
              </w:rPr>
            </w:pPr>
            <w:r w:rsidRPr="001155FA">
              <w:rPr>
                <w:rFonts w:ascii="Garamond" w:hAnsi="Garamond"/>
                <w:sz w:val="22"/>
                <w:szCs w:val="22"/>
              </w:rPr>
              <w:t>Accessibility Compliance</w:t>
            </w:r>
          </w:p>
          <w:p w14:paraId="05683393" w14:textId="7FE910D1" w:rsidR="001155FA" w:rsidRDefault="001155FA" w:rsidP="001155FA">
            <w:pPr>
              <w:rPr>
                <w:rFonts w:ascii="Garamond" w:hAnsi="Garamond"/>
                <w:sz w:val="22"/>
                <w:szCs w:val="22"/>
              </w:rPr>
            </w:pPr>
            <w:r w:rsidRPr="001155FA">
              <w:rPr>
                <w:rFonts w:ascii="Garamond" w:hAnsi="Garamond"/>
                <w:sz w:val="22"/>
                <w:szCs w:val="22"/>
              </w:rPr>
              <w:t>Describe how all contractor-supplied portals, training content, and documents will meet WCAG 2.1 AA and State Assistive Technology standards, and how accessibility will be verified (tools/process).</w:t>
            </w:r>
          </w:p>
        </w:tc>
      </w:tr>
      <w:tr w:rsidR="001155FA" w:rsidRPr="00AF62AC" w14:paraId="1D34112F" w14:textId="77777777" w:rsidTr="2A55D2EB">
        <w:tc>
          <w:tcPr>
            <w:tcW w:w="1575" w:type="dxa"/>
          </w:tcPr>
          <w:p w14:paraId="3D78C422" w14:textId="6C9CF5A4" w:rsidR="001155FA" w:rsidRDefault="001155FA" w:rsidP="001155FA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8G</w:t>
            </w:r>
          </w:p>
        </w:tc>
        <w:tc>
          <w:tcPr>
            <w:tcW w:w="2250" w:type="dxa"/>
          </w:tcPr>
          <w:p w14:paraId="5D09110F" w14:textId="201B19A0" w:rsidR="001155FA" w:rsidRDefault="001155FA" w:rsidP="001155FA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Contract Deliverable</w:t>
            </w:r>
          </w:p>
        </w:tc>
        <w:tc>
          <w:tcPr>
            <w:tcW w:w="9351" w:type="dxa"/>
          </w:tcPr>
          <w:p w14:paraId="3D7E994F" w14:textId="77777777" w:rsidR="001155FA" w:rsidRPr="001155FA" w:rsidRDefault="001155FA" w:rsidP="001155FA">
            <w:pPr>
              <w:rPr>
                <w:rFonts w:ascii="Garamond" w:hAnsi="Garamond"/>
                <w:sz w:val="22"/>
                <w:szCs w:val="22"/>
              </w:rPr>
            </w:pPr>
            <w:r w:rsidRPr="001155FA">
              <w:rPr>
                <w:rFonts w:ascii="Garamond" w:hAnsi="Garamond"/>
                <w:sz w:val="22"/>
                <w:szCs w:val="22"/>
              </w:rPr>
              <w:t>IV&amp;V Engagement</w:t>
            </w:r>
          </w:p>
          <w:p w14:paraId="3FE05BF1" w14:textId="7789E37C" w:rsidR="001155FA" w:rsidRPr="001155FA" w:rsidRDefault="001155FA" w:rsidP="001155FA">
            <w:pPr>
              <w:rPr>
                <w:rFonts w:ascii="Garamond" w:hAnsi="Garamond"/>
                <w:sz w:val="22"/>
                <w:szCs w:val="22"/>
              </w:rPr>
            </w:pPr>
            <w:r w:rsidRPr="001155FA">
              <w:rPr>
                <w:rFonts w:ascii="Garamond" w:hAnsi="Garamond"/>
                <w:sz w:val="22"/>
                <w:szCs w:val="22"/>
              </w:rPr>
              <w:t>Confirm that the proposed team will include IV&amp;V in all project communications and accept IV&amp;V review/approval gating of deliverables for payment after June 30, 2026.</w:t>
            </w:r>
          </w:p>
        </w:tc>
      </w:tr>
      <w:tr w:rsidR="00CD2EC6" w:rsidRPr="00AF62AC" w14:paraId="19F0CF3D" w14:textId="77777777" w:rsidTr="2A55D2EB">
        <w:tc>
          <w:tcPr>
            <w:tcW w:w="1575" w:type="dxa"/>
          </w:tcPr>
          <w:p w14:paraId="631227B5" w14:textId="484E3C1A" w:rsidR="00CD2EC6" w:rsidRDefault="00CD2EC6" w:rsidP="00CD2EC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8H</w:t>
            </w:r>
          </w:p>
        </w:tc>
        <w:tc>
          <w:tcPr>
            <w:tcW w:w="2250" w:type="dxa"/>
          </w:tcPr>
          <w:p w14:paraId="4A8A4629" w14:textId="44519599" w:rsidR="00CD2EC6" w:rsidRDefault="00CD2EC6" w:rsidP="00CD2EC6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Contract Deliverable</w:t>
            </w:r>
          </w:p>
        </w:tc>
        <w:tc>
          <w:tcPr>
            <w:tcW w:w="9351" w:type="dxa"/>
          </w:tcPr>
          <w:p w14:paraId="45B8EF23" w14:textId="77777777" w:rsidR="00CD2EC6" w:rsidRPr="00CD2EC6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CD2EC6">
              <w:rPr>
                <w:rFonts w:ascii="Garamond" w:hAnsi="Garamond"/>
                <w:sz w:val="22"/>
                <w:szCs w:val="22"/>
              </w:rPr>
              <w:t>BC/DR</w:t>
            </w:r>
          </w:p>
          <w:p w14:paraId="35B272F4" w14:textId="1BBE8891" w:rsidR="00CD2EC6" w:rsidRPr="001155FA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CD2EC6">
              <w:rPr>
                <w:rFonts w:ascii="Garamond" w:hAnsi="Garamond"/>
                <w:sz w:val="22"/>
                <w:szCs w:val="22"/>
              </w:rPr>
              <w:t>Provide your Disaster Recovery Plan and Business Continuity Plan (or detailed outlines if plans are proprietary), update cadence, and proposed State participation in DR testing exercises.</w:t>
            </w:r>
          </w:p>
        </w:tc>
      </w:tr>
      <w:tr w:rsidR="00CD2EC6" w:rsidRPr="00AF62AC" w14:paraId="5496C604" w14:textId="77777777" w:rsidTr="2A55D2EB">
        <w:tc>
          <w:tcPr>
            <w:tcW w:w="1575" w:type="dxa"/>
          </w:tcPr>
          <w:p w14:paraId="7C1ECA7E" w14:textId="76DAE5D2" w:rsidR="00CD2EC6" w:rsidRDefault="00CD2EC6" w:rsidP="00CD2EC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8I</w:t>
            </w:r>
          </w:p>
        </w:tc>
        <w:tc>
          <w:tcPr>
            <w:tcW w:w="2250" w:type="dxa"/>
          </w:tcPr>
          <w:p w14:paraId="444B4D7E" w14:textId="6573F465" w:rsidR="00CD2EC6" w:rsidRDefault="00CD2EC6" w:rsidP="00CD2EC6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Contract Deliverable</w:t>
            </w:r>
          </w:p>
        </w:tc>
        <w:tc>
          <w:tcPr>
            <w:tcW w:w="9351" w:type="dxa"/>
          </w:tcPr>
          <w:p w14:paraId="253034E9" w14:textId="77777777" w:rsidR="00CD2EC6" w:rsidRPr="00CD2EC6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CD2EC6">
              <w:rPr>
                <w:rFonts w:ascii="Garamond" w:hAnsi="Garamond"/>
                <w:sz w:val="22"/>
                <w:szCs w:val="22"/>
              </w:rPr>
              <w:t>AI in the Solution</w:t>
            </w:r>
          </w:p>
          <w:p w14:paraId="17E8AF38" w14:textId="4D34640B" w:rsidR="00CD2EC6" w:rsidRPr="00CD2EC6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CD2EC6">
              <w:rPr>
                <w:rFonts w:ascii="Garamond" w:hAnsi="Garamond"/>
                <w:sz w:val="22"/>
                <w:szCs w:val="22"/>
              </w:rPr>
              <w:lastRenderedPageBreak/>
              <w:t>Does the proposed solution utilize AI as defined by State policy? Describe usage, ability to disable, limitations when disabled, and roadmap for AI features (next 4 years).</w:t>
            </w:r>
          </w:p>
        </w:tc>
      </w:tr>
      <w:tr w:rsidR="00CD2EC6" w:rsidRPr="00AF62AC" w14:paraId="2761A517" w14:textId="77777777" w:rsidTr="2A55D2EB">
        <w:tc>
          <w:tcPr>
            <w:tcW w:w="1575" w:type="dxa"/>
          </w:tcPr>
          <w:p w14:paraId="37377D04" w14:textId="5C1A37B0" w:rsidR="00CD2EC6" w:rsidRDefault="00CD2EC6" w:rsidP="00CD2EC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8J</w:t>
            </w:r>
          </w:p>
        </w:tc>
        <w:tc>
          <w:tcPr>
            <w:tcW w:w="2250" w:type="dxa"/>
          </w:tcPr>
          <w:p w14:paraId="66C3DC11" w14:textId="2C73A57A" w:rsidR="00CD2EC6" w:rsidRDefault="00CD2EC6" w:rsidP="00CD2EC6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Contract Deliverable</w:t>
            </w:r>
          </w:p>
        </w:tc>
        <w:tc>
          <w:tcPr>
            <w:tcW w:w="9351" w:type="dxa"/>
          </w:tcPr>
          <w:p w14:paraId="7F5E8CD3" w14:textId="77777777" w:rsidR="00CD2EC6" w:rsidRPr="00CD2EC6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CD2EC6">
              <w:rPr>
                <w:rFonts w:ascii="Garamond" w:hAnsi="Garamond"/>
                <w:sz w:val="22"/>
                <w:szCs w:val="22"/>
              </w:rPr>
              <w:t>AI in Development</w:t>
            </w:r>
          </w:p>
          <w:p w14:paraId="694D7216" w14:textId="77777777" w:rsidR="00CD2EC6" w:rsidRPr="00CD2EC6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CD2EC6">
              <w:rPr>
                <w:rFonts w:ascii="Garamond" w:hAnsi="Garamond"/>
                <w:sz w:val="22"/>
                <w:szCs w:val="22"/>
              </w:rPr>
              <w:t xml:space="preserve">Do your developers use AI tools to augment work? Describe extent, ability to disable, impacts, and </w:t>
            </w:r>
            <w:proofErr w:type="gramStart"/>
            <w:r w:rsidRPr="00CD2EC6">
              <w:rPr>
                <w:rFonts w:ascii="Garamond" w:hAnsi="Garamond"/>
                <w:sz w:val="22"/>
                <w:szCs w:val="22"/>
              </w:rPr>
              <w:t>future plans</w:t>
            </w:r>
            <w:proofErr w:type="gramEnd"/>
            <w:r w:rsidRPr="00CD2EC6">
              <w:rPr>
                <w:rFonts w:ascii="Garamond" w:hAnsi="Garamond"/>
                <w:sz w:val="22"/>
                <w:szCs w:val="22"/>
              </w:rPr>
              <w:t xml:space="preserve"> (next 4 years).</w:t>
            </w:r>
          </w:p>
          <w:p w14:paraId="02DE5B4F" w14:textId="419A0C5B" w:rsidR="00CD2EC6" w:rsidRPr="00CD2EC6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CD2EC6">
              <w:rPr>
                <w:rFonts w:ascii="Garamond" w:hAnsi="Garamond"/>
                <w:sz w:val="22"/>
                <w:szCs w:val="22"/>
              </w:rPr>
              <w:t>(See: https://www.in.gov/mph/AI/)</w:t>
            </w:r>
          </w:p>
        </w:tc>
      </w:tr>
      <w:tr w:rsidR="00CD2EC6" w:rsidRPr="00AF62AC" w14:paraId="344E8E97" w14:textId="77777777" w:rsidTr="2A55D2EB">
        <w:tc>
          <w:tcPr>
            <w:tcW w:w="1575" w:type="dxa"/>
          </w:tcPr>
          <w:p w14:paraId="7E20378A" w14:textId="44C11424" w:rsidR="00CD2EC6" w:rsidRDefault="00CD2EC6" w:rsidP="00CD2EC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2250" w:type="dxa"/>
          </w:tcPr>
          <w:p w14:paraId="34FF9555" w14:textId="6272D0BB" w:rsidR="00CD2EC6" w:rsidRDefault="00CD2EC6" w:rsidP="00CD2EC6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9351" w:type="dxa"/>
          </w:tcPr>
          <w:p w14:paraId="4C109C72" w14:textId="7C7A7976" w:rsidR="00CD2EC6" w:rsidRPr="00EB75E1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Provide details of all certifications, licenses, and individual credentials</w:t>
            </w:r>
          </w:p>
        </w:tc>
      </w:tr>
      <w:tr w:rsidR="00CD2EC6" w:rsidRPr="00AF62AC" w14:paraId="65EFBB38" w14:textId="77777777" w:rsidTr="2A55D2EB">
        <w:tc>
          <w:tcPr>
            <w:tcW w:w="1575" w:type="dxa"/>
          </w:tcPr>
          <w:p w14:paraId="5B9E5D08" w14:textId="2AB01802" w:rsidR="00CD2EC6" w:rsidRDefault="00CD2EC6" w:rsidP="00CD2EC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250" w:type="dxa"/>
          </w:tcPr>
          <w:p w14:paraId="6563E5EE" w14:textId="278684BB" w:rsidR="00CD2EC6" w:rsidRDefault="00CD2EC6" w:rsidP="00CD2EC6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9351" w:type="dxa"/>
          </w:tcPr>
          <w:p w14:paraId="4478B620" w14:textId="78107C81" w:rsidR="00CD2EC6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6F1271">
              <w:rPr>
                <w:rFonts w:ascii="Garamond" w:hAnsi="Garamond"/>
                <w:sz w:val="22"/>
                <w:szCs w:val="22"/>
              </w:rPr>
              <w:t>Explain in detail how the respondent will randomly select the sample of participants at each mental health provider.</w:t>
            </w:r>
            <w:r>
              <w:rPr>
                <w:rFonts w:ascii="Garamond" w:hAnsi="Garamond"/>
                <w:sz w:val="22"/>
                <w:szCs w:val="22"/>
              </w:rPr>
              <w:t xml:space="preserve">  S</w:t>
            </w:r>
            <w:r w:rsidRPr="00CD2EC6">
              <w:rPr>
                <w:rFonts w:ascii="Garamond" w:hAnsi="Garamond"/>
                <w:sz w:val="22"/>
                <w:szCs w:val="22"/>
              </w:rPr>
              <w:t>pecify your statistical design (confidence level, precision/</w:t>
            </w:r>
            <w:proofErr w:type="gramStart"/>
            <w:r w:rsidRPr="00CD2EC6">
              <w:rPr>
                <w:rFonts w:ascii="Garamond" w:hAnsi="Garamond"/>
                <w:sz w:val="22"/>
                <w:szCs w:val="22"/>
              </w:rPr>
              <w:t>margin of</w:t>
            </w:r>
            <w:proofErr w:type="gramEnd"/>
            <w:r w:rsidRPr="00CD2EC6">
              <w:rPr>
                <w:rFonts w:ascii="Garamond" w:hAnsi="Garamond"/>
                <w:sz w:val="22"/>
                <w:szCs w:val="22"/>
              </w:rPr>
              <w:t xml:space="preserve"> error), stratification by cost pool categories, handling of non-response, outlier treatment, and documentation retention for audit.</w:t>
            </w:r>
          </w:p>
        </w:tc>
      </w:tr>
      <w:tr w:rsidR="00CD2EC6" w:rsidRPr="00AF62AC" w14:paraId="3DB0A1A0" w14:textId="77777777" w:rsidTr="2A55D2EB">
        <w:tc>
          <w:tcPr>
            <w:tcW w:w="1575" w:type="dxa"/>
          </w:tcPr>
          <w:p w14:paraId="49FB3943" w14:textId="4D71B5E9" w:rsidR="00CD2EC6" w:rsidRDefault="00CD2EC6" w:rsidP="00CD2EC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250" w:type="dxa"/>
          </w:tcPr>
          <w:p w14:paraId="45D08E77" w14:textId="6E9EAF21" w:rsidR="00CD2EC6" w:rsidRDefault="00CD2EC6" w:rsidP="00CD2EC6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9351" w:type="dxa"/>
          </w:tcPr>
          <w:p w14:paraId="6CF63DE0" w14:textId="3770F048" w:rsidR="00CD2EC6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6F1271">
              <w:rPr>
                <w:rFonts w:ascii="Garamond" w:hAnsi="Garamond"/>
                <w:sz w:val="22"/>
                <w:szCs w:val="22"/>
              </w:rPr>
              <w:t>How will the respondent obtain and document the separate Medicaid eligibility rates and ensure their correctness before calculating a quarterly MHFRP claim.</w:t>
            </w:r>
          </w:p>
        </w:tc>
      </w:tr>
      <w:tr w:rsidR="00CD2EC6" w:rsidRPr="00AF62AC" w14:paraId="7C8EA80D" w14:textId="77777777" w:rsidTr="2A55D2EB">
        <w:tc>
          <w:tcPr>
            <w:tcW w:w="1575" w:type="dxa"/>
          </w:tcPr>
          <w:p w14:paraId="3C355CA7" w14:textId="6184B4AB" w:rsidR="00CD2EC6" w:rsidRDefault="00CD2EC6" w:rsidP="00CD2EC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2250" w:type="dxa"/>
          </w:tcPr>
          <w:p w14:paraId="6630513A" w14:textId="58B183D7" w:rsidR="00CD2EC6" w:rsidRDefault="00CD2EC6" w:rsidP="00CD2EC6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9351" w:type="dxa"/>
          </w:tcPr>
          <w:p w14:paraId="66A900C0" w14:textId="75245418" w:rsidR="00CD2EC6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6F1271">
              <w:rPr>
                <w:rFonts w:ascii="Garamond" w:hAnsi="Garamond"/>
                <w:sz w:val="22"/>
                <w:szCs w:val="22"/>
              </w:rPr>
              <w:t>How will the respondent monitor the administrative activities of the participating mental health provider agencies and review for accuracy and reasonableness of the providers’ MHFRP claims?</w:t>
            </w:r>
          </w:p>
        </w:tc>
      </w:tr>
      <w:tr w:rsidR="00CD2EC6" w:rsidRPr="00AF62AC" w14:paraId="79B47502" w14:textId="77777777" w:rsidTr="2A55D2EB">
        <w:tc>
          <w:tcPr>
            <w:tcW w:w="1575" w:type="dxa"/>
          </w:tcPr>
          <w:p w14:paraId="749FD48F" w14:textId="09419DFA" w:rsidR="00CD2EC6" w:rsidRDefault="00CD2EC6" w:rsidP="00CD2EC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2250" w:type="dxa"/>
          </w:tcPr>
          <w:p w14:paraId="32AA706E" w14:textId="2D1BBCE0" w:rsidR="00CD2EC6" w:rsidRDefault="00CD2EC6" w:rsidP="00CD2EC6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9351" w:type="dxa"/>
          </w:tcPr>
          <w:p w14:paraId="4FA7F6D0" w14:textId="49DC06DB" w:rsidR="00CD2EC6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6F1271">
              <w:rPr>
                <w:rFonts w:ascii="Garamond" w:hAnsi="Garamond"/>
                <w:sz w:val="22"/>
                <w:szCs w:val="22"/>
              </w:rPr>
              <w:t>How will the respondent ensure the mental health provider agencies retain sufficient data to substantiate the provider’s claims for Medicaid administrative funds?</w:t>
            </w:r>
          </w:p>
        </w:tc>
      </w:tr>
      <w:tr w:rsidR="00CD2EC6" w:rsidRPr="00AF62AC" w14:paraId="5CE40464" w14:textId="77777777" w:rsidTr="2A55D2EB">
        <w:tc>
          <w:tcPr>
            <w:tcW w:w="1575" w:type="dxa"/>
          </w:tcPr>
          <w:p w14:paraId="1AF9B9B3" w14:textId="45936C72" w:rsidR="00CD2EC6" w:rsidRDefault="00CD2EC6" w:rsidP="00CD2EC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2250" w:type="dxa"/>
          </w:tcPr>
          <w:p w14:paraId="7955D81F" w14:textId="1C29BB30" w:rsidR="00CD2EC6" w:rsidRDefault="00CD2EC6" w:rsidP="00CD2EC6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9351" w:type="dxa"/>
          </w:tcPr>
          <w:p w14:paraId="6D512421" w14:textId="78DB215D" w:rsidR="00CD2EC6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6F1271">
              <w:rPr>
                <w:rFonts w:ascii="Garamond" w:hAnsi="Garamond"/>
                <w:sz w:val="22"/>
                <w:szCs w:val="22"/>
              </w:rPr>
              <w:t>How will the respondent ensure the mental health provider agencies and the fiscal agent demonstrate that adequate quality assurance controls are in place?</w:t>
            </w:r>
          </w:p>
        </w:tc>
      </w:tr>
      <w:tr w:rsidR="00CD2EC6" w:rsidRPr="00AF62AC" w14:paraId="0FD3330D" w14:textId="77777777" w:rsidTr="2A55D2EB">
        <w:tc>
          <w:tcPr>
            <w:tcW w:w="1575" w:type="dxa"/>
          </w:tcPr>
          <w:p w14:paraId="32895AA7" w14:textId="745072BC" w:rsidR="00CD2EC6" w:rsidRDefault="00CD2EC6" w:rsidP="00CD2EC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2250" w:type="dxa"/>
          </w:tcPr>
          <w:p w14:paraId="5A6788D7" w14:textId="07FEE3CD" w:rsidR="00CD2EC6" w:rsidRDefault="00CD2EC6" w:rsidP="00CD2EC6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9351" w:type="dxa"/>
          </w:tcPr>
          <w:p w14:paraId="508475F6" w14:textId="77777777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 xml:space="preserve">Explain in detail how the respondent will develop a detailed administrative/fiscal plan that </w:t>
            </w:r>
            <w:proofErr w:type="gramStart"/>
            <w:r w:rsidRPr="00097474">
              <w:rPr>
                <w:rFonts w:ascii="Garamond" w:hAnsi="Garamond"/>
                <w:sz w:val="22"/>
                <w:szCs w:val="22"/>
              </w:rPr>
              <w:t>address</w:t>
            </w:r>
            <w:proofErr w:type="gramEnd"/>
            <w:r w:rsidRPr="00097474">
              <w:rPr>
                <w:rFonts w:ascii="Garamond" w:hAnsi="Garamond"/>
                <w:sz w:val="22"/>
                <w:szCs w:val="22"/>
              </w:rPr>
              <w:t xml:space="preserve"> the following issues:</w:t>
            </w:r>
          </w:p>
          <w:p w14:paraId="04AE3836" w14:textId="47963E8E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ab/>
            </w:r>
          </w:p>
          <w:p w14:paraId="2AAF1AED" w14:textId="6A2B9202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1)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97474">
              <w:rPr>
                <w:rFonts w:ascii="Garamond" w:hAnsi="Garamond"/>
                <w:sz w:val="22"/>
                <w:szCs w:val="22"/>
              </w:rPr>
              <w:t>Administrative claiming by agencies is limited to those administrative activities that are allowed under 2 CFR 200 (OMB Super Circular) cost allocation principles, guidance issued by the Centers for Medicare and Medicaid Services, and Generally Accepted Accounting Principles. .</w:t>
            </w:r>
          </w:p>
          <w:p w14:paraId="1AA8CF7D" w14:textId="5BFF4922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2)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97474">
              <w:rPr>
                <w:rFonts w:ascii="Garamond" w:hAnsi="Garamond"/>
                <w:sz w:val="22"/>
                <w:szCs w:val="22"/>
              </w:rPr>
              <w:t>Federal requirements for claiming enhanced federal financial participation (FFP) for Skilled Professional Medical Personnel (42 CFR 432.50 ) are met.</w:t>
            </w:r>
          </w:p>
          <w:p w14:paraId="592CBCA2" w14:textId="486F86BA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3)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97474">
              <w:rPr>
                <w:rFonts w:ascii="Garamond" w:hAnsi="Garamond"/>
                <w:sz w:val="22"/>
                <w:szCs w:val="22"/>
              </w:rPr>
              <w:t>Enhanced FFP is limited to those allowable activities for which FFP claiming is permitted.</w:t>
            </w:r>
          </w:p>
          <w:p w14:paraId="244D84F8" w14:textId="3579E632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4)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97474">
              <w:rPr>
                <w:rFonts w:ascii="Garamond" w:hAnsi="Garamond"/>
                <w:sz w:val="22"/>
                <w:szCs w:val="22"/>
              </w:rPr>
              <w:t>Documentation of sufficient qualifying funds/contributions as certified by the mental health provider agency to support the claim for federal reimbursement.</w:t>
            </w:r>
          </w:p>
          <w:p w14:paraId="4CF2EA12" w14:textId="09472598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5)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97474">
              <w:rPr>
                <w:rFonts w:ascii="Garamond" w:hAnsi="Garamond"/>
                <w:sz w:val="22"/>
                <w:szCs w:val="22"/>
              </w:rPr>
              <w:t>Quality assurance controls in place and adequacy of such controls.</w:t>
            </w:r>
          </w:p>
          <w:p w14:paraId="50F98795" w14:textId="26791026" w:rsidR="00CD2EC6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6)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97474">
              <w:rPr>
                <w:rFonts w:ascii="Garamond" w:hAnsi="Garamond"/>
                <w:sz w:val="22"/>
                <w:szCs w:val="22"/>
              </w:rPr>
              <w:t>Monitoring of State and national trends and regulations concerning Medicaid administrative claiming.</w:t>
            </w:r>
          </w:p>
        </w:tc>
      </w:tr>
      <w:tr w:rsidR="00CD2EC6" w:rsidRPr="00AF62AC" w14:paraId="570F2304" w14:textId="77777777" w:rsidTr="2A55D2EB">
        <w:tc>
          <w:tcPr>
            <w:tcW w:w="1575" w:type="dxa"/>
          </w:tcPr>
          <w:p w14:paraId="345A3DFC" w14:textId="5B8E9735" w:rsidR="00CD2EC6" w:rsidRDefault="00CD2EC6" w:rsidP="00CD2EC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2250" w:type="dxa"/>
          </w:tcPr>
          <w:p w14:paraId="0508B23C" w14:textId="5875EE43" w:rsidR="00CD2EC6" w:rsidRDefault="00CD2EC6" w:rsidP="00CD2EC6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9351" w:type="dxa"/>
          </w:tcPr>
          <w:p w14:paraId="39AA586D" w14:textId="7C77E581" w:rsidR="00CD2EC6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 xml:space="preserve">Please provide a detailed description of the proposed claiming methodology, including any assumptions to </w:t>
            </w:r>
            <w:r w:rsidRPr="00097474">
              <w:rPr>
                <w:rFonts w:ascii="Garamond" w:hAnsi="Garamond"/>
                <w:sz w:val="22"/>
                <w:szCs w:val="22"/>
              </w:rPr>
              <w:lastRenderedPageBreak/>
              <w:t>be made, along with any anticipated barriers to the proposed methodology and how you propose to overcome them.</w:t>
            </w:r>
          </w:p>
        </w:tc>
      </w:tr>
      <w:tr w:rsidR="00CD2EC6" w:rsidRPr="00AF62AC" w14:paraId="1401ADBF" w14:textId="77777777" w:rsidTr="2A55D2EB">
        <w:tc>
          <w:tcPr>
            <w:tcW w:w="1575" w:type="dxa"/>
          </w:tcPr>
          <w:p w14:paraId="6B85AE1B" w14:textId="5BBC3B08" w:rsidR="00CD2EC6" w:rsidRDefault="00CD2EC6" w:rsidP="00CD2EC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17</w:t>
            </w:r>
          </w:p>
        </w:tc>
        <w:tc>
          <w:tcPr>
            <w:tcW w:w="2250" w:type="dxa"/>
          </w:tcPr>
          <w:p w14:paraId="02751FFF" w14:textId="3F42626C" w:rsidR="00CD2EC6" w:rsidRDefault="00CD2EC6" w:rsidP="00CD2EC6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9351" w:type="dxa"/>
          </w:tcPr>
          <w:p w14:paraId="6413BDE0" w14:textId="77777777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Explain in detail how the respondent will collect and tabulate administrative claiming expenses of the individual mental health provider agencies.  This must include the following:</w:t>
            </w:r>
          </w:p>
          <w:p w14:paraId="6468304F" w14:textId="796A6BF8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1)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97474">
              <w:rPr>
                <w:rFonts w:ascii="Garamond" w:hAnsi="Garamond"/>
                <w:sz w:val="22"/>
                <w:szCs w:val="22"/>
              </w:rPr>
              <w:t>Provide training to participating mental health provider agency personnel.</w:t>
            </w:r>
          </w:p>
          <w:p w14:paraId="0C124329" w14:textId="2A622B9D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2)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97474">
              <w:rPr>
                <w:rFonts w:ascii="Garamond" w:hAnsi="Garamond"/>
                <w:sz w:val="22"/>
                <w:szCs w:val="22"/>
              </w:rPr>
              <w:t>Review submitted claims to ensure that proper  guidelines are met.</w:t>
            </w:r>
          </w:p>
          <w:p w14:paraId="6259398C" w14:textId="33080218" w:rsidR="00CD2EC6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3)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97474">
              <w:rPr>
                <w:rFonts w:ascii="Garamond" w:hAnsi="Garamond"/>
                <w:sz w:val="22"/>
                <w:szCs w:val="22"/>
              </w:rPr>
              <w:t>Review submitted claims to ensure that all claimable expenses are submitted.</w:t>
            </w:r>
          </w:p>
        </w:tc>
      </w:tr>
      <w:tr w:rsidR="00CD2EC6" w:rsidRPr="00AF62AC" w14:paraId="54959592" w14:textId="77777777" w:rsidTr="2A55D2EB">
        <w:tc>
          <w:tcPr>
            <w:tcW w:w="1575" w:type="dxa"/>
          </w:tcPr>
          <w:p w14:paraId="1F732280" w14:textId="0BDD581A" w:rsidR="00CD2EC6" w:rsidRDefault="00CD2EC6" w:rsidP="00CD2EC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2250" w:type="dxa"/>
          </w:tcPr>
          <w:p w14:paraId="1EFF3F20" w14:textId="70C69A27" w:rsidR="00CD2EC6" w:rsidRDefault="00CD2EC6" w:rsidP="00CD2EC6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9351" w:type="dxa"/>
          </w:tcPr>
          <w:p w14:paraId="147EA1FB" w14:textId="77777777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Explain in detail how the respondent will conduct a week-</w:t>
            </w:r>
            <w:proofErr w:type="gramStart"/>
            <w:r w:rsidRPr="00097474">
              <w:rPr>
                <w:rFonts w:ascii="Garamond" w:hAnsi="Garamond"/>
                <w:sz w:val="22"/>
                <w:szCs w:val="22"/>
              </w:rPr>
              <w:t>long time</w:t>
            </w:r>
            <w:proofErr w:type="gramEnd"/>
            <w:r w:rsidRPr="00097474">
              <w:rPr>
                <w:rFonts w:ascii="Garamond" w:hAnsi="Garamond"/>
                <w:sz w:val="22"/>
                <w:szCs w:val="22"/>
              </w:rPr>
              <w:t xml:space="preserve"> study each quarter which involves the following:</w:t>
            </w:r>
          </w:p>
          <w:p w14:paraId="5918E94F" w14:textId="740E66BE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1)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97474">
              <w:rPr>
                <w:rFonts w:ascii="Garamond" w:hAnsi="Garamond"/>
                <w:sz w:val="22"/>
                <w:szCs w:val="22"/>
              </w:rPr>
              <w:t>Random selection of a week to conduct the time study.</w:t>
            </w:r>
          </w:p>
          <w:p w14:paraId="2BBB4E59" w14:textId="78D2EF2E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2)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97474">
              <w:rPr>
                <w:rFonts w:ascii="Garamond" w:hAnsi="Garamond"/>
                <w:sz w:val="22"/>
                <w:szCs w:val="22"/>
              </w:rPr>
              <w:t>Random selection of time study participants from submitted rosters.</w:t>
            </w:r>
          </w:p>
          <w:p w14:paraId="4BB96D38" w14:textId="4DA8C54F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3)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97474">
              <w:rPr>
                <w:rFonts w:ascii="Garamond" w:hAnsi="Garamond"/>
                <w:sz w:val="22"/>
                <w:szCs w:val="22"/>
              </w:rPr>
              <w:t>Training of time study participants.</w:t>
            </w:r>
          </w:p>
          <w:p w14:paraId="239FE2B9" w14:textId="2D0D2735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4)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97474">
              <w:rPr>
                <w:rFonts w:ascii="Garamond" w:hAnsi="Garamond"/>
                <w:sz w:val="22"/>
                <w:szCs w:val="22"/>
              </w:rPr>
              <w:t>Collection and analysis of time study data.</w:t>
            </w:r>
          </w:p>
          <w:p w14:paraId="35C1882B" w14:textId="77777777" w:rsidR="00CD2EC6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5)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97474">
              <w:rPr>
                <w:rFonts w:ascii="Garamond" w:hAnsi="Garamond"/>
                <w:sz w:val="22"/>
                <w:szCs w:val="22"/>
              </w:rPr>
              <w:t>Ensure that the time study is statistically valid</w:t>
            </w:r>
          </w:p>
          <w:p w14:paraId="41257210" w14:textId="384DEAF8" w:rsidR="00CD2EC6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</w:t>
            </w:r>
            <w:r w:rsidRPr="00CD2EC6">
              <w:rPr>
                <w:rFonts w:ascii="Garamond" w:hAnsi="Garamond"/>
                <w:sz w:val="22"/>
                <w:szCs w:val="22"/>
              </w:rPr>
              <w:t>pecify your statistical design (confidence level, precision/</w:t>
            </w:r>
            <w:proofErr w:type="gramStart"/>
            <w:r w:rsidRPr="00CD2EC6">
              <w:rPr>
                <w:rFonts w:ascii="Garamond" w:hAnsi="Garamond"/>
                <w:sz w:val="22"/>
                <w:szCs w:val="22"/>
              </w:rPr>
              <w:t>margin of</w:t>
            </w:r>
            <w:proofErr w:type="gramEnd"/>
            <w:r w:rsidRPr="00CD2EC6">
              <w:rPr>
                <w:rFonts w:ascii="Garamond" w:hAnsi="Garamond"/>
                <w:sz w:val="22"/>
                <w:szCs w:val="22"/>
              </w:rPr>
              <w:t xml:space="preserve"> error), stratification by cost pool categories, handling of non-response, outlier treatment, and documentation retention for audit.</w:t>
            </w:r>
          </w:p>
        </w:tc>
      </w:tr>
      <w:tr w:rsidR="00CD2EC6" w:rsidRPr="00AF62AC" w14:paraId="25C48A26" w14:textId="77777777" w:rsidTr="2A55D2EB">
        <w:tc>
          <w:tcPr>
            <w:tcW w:w="1575" w:type="dxa"/>
          </w:tcPr>
          <w:p w14:paraId="0997E001" w14:textId="485BACFC" w:rsidR="00CD2EC6" w:rsidRDefault="00CD2EC6" w:rsidP="00CD2EC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2250" w:type="dxa"/>
          </w:tcPr>
          <w:p w14:paraId="2279314D" w14:textId="0E14D0F8" w:rsidR="00CD2EC6" w:rsidRDefault="00CD2EC6" w:rsidP="00CD2EC6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9351" w:type="dxa"/>
          </w:tcPr>
          <w:p w14:paraId="101C98A3" w14:textId="77777777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Explain how the respondent will act as a technical consultant for the State and the mental health provider agencies involved in the program. Keep up to date on national and state trends in administrative claiming by:</w:t>
            </w:r>
          </w:p>
          <w:p w14:paraId="34185731" w14:textId="75F31AD2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1)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97474">
              <w:rPr>
                <w:rFonts w:ascii="Garamond" w:hAnsi="Garamond"/>
                <w:sz w:val="22"/>
                <w:szCs w:val="22"/>
              </w:rPr>
              <w:t xml:space="preserve">Maintaining a </w:t>
            </w:r>
            <w:proofErr w:type="gramStart"/>
            <w:r w:rsidRPr="00097474">
              <w:rPr>
                <w:rFonts w:ascii="Garamond" w:hAnsi="Garamond"/>
                <w:sz w:val="22"/>
                <w:szCs w:val="22"/>
              </w:rPr>
              <w:t>toll free</w:t>
            </w:r>
            <w:proofErr w:type="gramEnd"/>
            <w:r w:rsidRPr="00097474">
              <w:rPr>
                <w:rFonts w:ascii="Garamond" w:hAnsi="Garamond"/>
                <w:sz w:val="22"/>
                <w:szCs w:val="22"/>
              </w:rPr>
              <w:t xml:space="preserve"> hotline for questions.</w:t>
            </w:r>
          </w:p>
          <w:p w14:paraId="24D5D290" w14:textId="0C997E98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2)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97474">
              <w:rPr>
                <w:rFonts w:ascii="Garamond" w:hAnsi="Garamond"/>
                <w:sz w:val="22"/>
                <w:szCs w:val="22"/>
              </w:rPr>
              <w:t>Maintaining a web site.</w:t>
            </w:r>
          </w:p>
          <w:p w14:paraId="1E650D86" w14:textId="7603C390" w:rsidR="00CD2EC6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3)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97474">
              <w:rPr>
                <w:rFonts w:ascii="Garamond" w:hAnsi="Garamond"/>
                <w:sz w:val="22"/>
                <w:szCs w:val="22"/>
              </w:rPr>
              <w:t>Making periodic site visits to the mental health provider agencies to inform and train.</w:t>
            </w:r>
          </w:p>
        </w:tc>
      </w:tr>
      <w:tr w:rsidR="00CD2EC6" w:rsidRPr="00AF62AC" w14:paraId="1A20AC82" w14:textId="77777777" w:rsidTr="2A55D2EB">
        <w:tc>
          <w:tcPr>
            <w:tcW w:w="1575" w:type="dxa"/>
          </w:tcPr>
          <w:p w14:paraId="7FF49DAE" w14:textId="534C8AEB" w:rsidR="00CD2EC6" w:rsidRDefault="00CD2EC6" w:rsidP="00CD2EC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2250" w:type="dxa"/>
          </w:tcPr>
          <w:p w14:paraId="66522028" w14:textId="4FA164E1" w:rsidR="00CD2EC6" w:rsidRDefault="00CD2EC6" w:rsidP="00CD2EC6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9351" w:type="dxa"/>
          </w:tcPr>
          <w:p w14:paraId="19C0948A" w14:textId="77777777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 xml:space="preserve">Explain how the respondent will provide a physical claim calculation involving the </w:t>
            </w:r>
            <w:proofErr w:type="gramStart"/>
            <w:r w:rsidRPr="00097474">
              <w:rPr>
                <w:rFonts w:ascii="Garamond" w:hAnsi="Garamond"/>
                <w:sz w:val="22"/>
                <w:szCs w:val="22"/>
              </w:rPr>
              <w:t>following;</w:t>
            </w:r>
            <w:proofErr w:type="gramEnd"/>
          </w:p>
          <w:p w14:paraId="0C0F1F8B" w14:textId="1057A7F9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1)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97474">
              <w:rPr>
                <w:rFonts w:ascii="Garamond" w:hAnsi="Garamond"/>
                <w:sz w:val="22"/>
                <w:szCs w:val="22"/>
              </w:rPr>
              <w:t>Collect and analyze direct and indirect expenses.</w:t>
            </w:r>
          </w:p>
          <w:p w14:paraId="3B39CDD2" w14:textId="0D2455EA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2)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97474">
              <w:rPr>
                <w:rFonts w:ascii="Garamond" w:hAnsi="Garamond"/>
                <w:sz w:val="22"/>
                <w:szCs w:val="22"/>
              </w:rPr>
              <w:t>Application of the time study data to the expenses.</w:t>
            </w:r>
          </w:p>
          <w:p w14:paraId="3399BF37" w14:textId="20EDA253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3)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97474">
              <w:rPr>
                <w:rFonts w:ascii="Garamond" w:hAnsi="Garamond"/>
                <w:sz w:val="22"/>
                <w:szCs w:val="22"/>
              </w:rPr>
              <w:t>Application of the individual MER to the expenses.</w:t>
            </w:r>
          </w:p>
          <w:p w14:paraId="2C497739" w14:textId="5C3BA665" w:rsidR="00CD2EC6" w:rsidRPr="00097474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4)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97474">
              <w:rPr>
                <w:rFonts w:ascii="Garamond" w:hAnsi="Garamond"/>
                <w:sz w:val="22"/>
                <w:szCs w:val="22"/>
              </w:rPr>
              <w:t>Application of 75% FFP to SPMP associated expenses</w:t>
            </w:r>
          </w:p>
          <w:p w14:paraId="77A899C9" w14:textId="6B02CA79" w:rsidR="00CD2EC6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5)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97474">
              <w:rPr>
                <w:rFonts w:ascii="Garamond" w:hAnsi="Garamond"/>
                <w:sz w:val="22"/>
                <w:szCs w:val="22"/>
              </w:rPr>
              <w:t>Application of 50% FFP to non-SPMP associated activities.</w:t>
            </w:r>
          </w:p>
        </w:tc>
      </w:tr>
      <w:tr w:rsidR="00CD2EC6" w:rsidRPr="00AF62AC" w14:paraId="6E7978F7" w14:textId="77777777" w:rsidTr="2A55D2EB">
        <w:tc>
          <w:tcPr>
            <w:tcW w:w="1575" w:type="dxa"/>
          </w:tcPr>
          <w:p w14:paraId="7286ADB2" w14:textId="7E9B0BF2" w:rsidR="00CD2EC6" w:rsidRDefault="00CD2EC6" w:rsidP="00CD2EC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2250" w:type="dxa"/>
          </w:tcPr>
          <w:p w14:paraId="33C287E4" w14:textId="7DA7DAB6" w:rsidR="00CD2EC6" w:rsidRDefault="00CD2EC6" w:rsidP="00CD2EC6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9351" w:type="dxa"/>
          </w:tcPr>
          <w:p w14:paraId="48E403FA" w14:textId="47EDF9AC" w:rsidR="00CD2EC6" w:rsidRDefault="00CD2EC6" w:rsidP="00CD2EC6">
            <w:pPr>
              <w:rPr>
                <w:rFonts w:ascii="Garamond" w:hAnsi="Garamond"/>
                <w:sz w:val="22"/>
                <w:szCs w:val="22"/>
              </w:rPr>
            </w:pPr>
            <w:r w:rsidRPr="00097474">
              <w:rPr>
                <w:rFonts w:ascii="Garamond" w:hAnsi="Garamond"/>
                <w:sz w:val="22"/>
                <w:szCs w:val="22"/>
              </w:rPr>
              <w:t>Explain how the respondent will process claims disbursement and maintenance of a rolling 5% risk pool. Make, and be responsible for, adjustment payments on behalf of the mental health provider agencies.</w:t>
            </w:r>
            <w:r w:rsidR="00DF1957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F1957" w:rsidRPr="00DF1957">
              <w:rPr>
                <w:rFonts w:ascii="Garamond" w:hAnsi="Garamond"/>
                <w:sz w:val="22"/>
                <w:szCs w:val="22"/>
              </w:rPr>
              <w:t xml:space="preserve">Detail segregation of duties, maker-checker controls, daily reconciliation to approvals, NACHA-compliant ACH file generation, error/exception workflows, monthly risk pool movement reporting (opening balance, </w:t>
            </w:r>
            <w:r w:rsidR="00DF1957" w:rsidRPr="00DF1957">
              <w:rPr>
                <w:rFonts w:ascii="Garamond" w:hAnsi="Garamond"/>
                <w:sz w:val="22"/>
                <w:szCs w:val="22"/>
              </w:rPr>
              <w:lastRenderedPageBreak/>
              <w:t>inflows/outflows, ending balance, rationale), and audit log retention policy.</w:t>
            </w:r>
          </w:p>
        </w:tc>
      </w:tr>
      <w:tr w:rsidR="00DF1957" w14:paraId="663C7DE7" w14:textId="77777777" w:rsidTr="2A55D2EB">
        <w:trPr>
          <w:trHeight w:val="300"/>
        </w:trPr>
        <w:tc>
          <w:tcPr>
            <w:tcW w:w="1575" w:type="dxa"/>
          </w:tcPr>
          <w:p w14:paraId="624029F1" w14:textId="3C3771D7" w:rsidR="00DF1957" w:rsidRDefault="00DF1957" w:rsidP="00CD2EC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22</w:t>
            </w:r>
          </w:p>
        </w:tc>
        <w:tc>
          <w:tcPr>
            <w:tcW w:w="2250" w:type="dxa"/>
          </w:tcPr>
          <w:p w14:paraId="5295FB8F" w14:textId="2E4CFDCA" w:rsidR="00DF1957" w:rsidRPr="006F6E0B" w:rsidRDefault="00DF1957" w:rsidP="00CD2EC6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9351" w:type="dxa"/>
          </w:tcPr>
          <w:p w14:paraId="12696A78" w14:textId="77777777" w:rsidR="00DF1957" w:rsidRPr="00DF1957" w:rsidRDefault="00DF1957" w:rsidP="00DF1957">
            <w:pPr>
              <w:widowControl/>
              <w:spacing w:after="160"/>
              <w:rPr>
                <w:rFonts w:ascii="Garamond" w:hAnsi="Garamond" w:cstheme="minorHAnsi"/>
                <w:sz w:val="22"/>
                <w:szCs w:val="22"/>
              </w:rPr>
            </w:pPr>
            <w:r w:rsidRPr="00DF1957">
              <w:rPr>
                <w:rFonts w:ascii="Garamond" w:hAnsi="Garamond" w:cstheme="minorHAnsi"/>
                <w:sz w:val="22"/>
                <w:szCs w:val="22"/>
              </w:rPr>
              <w:t>Equipment &amp; Access</w:t>
            </w:r>
          </w:p>
          <w:p w14:paraId="5EE08433" w14:textId="61776E3C" w:rsidR="00DF1957" w:rsidRPr="006F6E0B" w:rsidRDefault="00DF1957" w:rsidP="00DF1957">
            <w:pPr>
              <w:widowControl/>
              <w:spacing w:after="160"/>
              <w:rPr>
                <w:rFonts w:ascii="Garamond" w:hAnsi="Garamond" w:cstheme="minorHAnsi"/>
                <w:sz w:val="22"/>
                <w:szCs w:val="22"/>
              </w:rPr>
            </w:pPr>
            <w:r w:rsidRPr="00DF1957">
              <w:rPr>
                <w:rFonts w:ascii="Garamond" w:hAnsi="Garamond" w:cstheme="minorHAnsi"/>
                <w:sz w:val="22"/>
                <w:szCs w:val="22"/>
              </w:rPr>
              <w:t>Outline equipment needs (if any) for State network access, including quantities/specs, and acknowledge reimbursement of costs per the IOT services catalog.</w:t>
            </w:r>
          </w:p>
        </w:tc>
      </w:tr>
      <w:tr w:rsidR="00CD2EC6" w14:paraId="6637808C" w14:textId="77777777" w:rsidTr="2A55D2EB">
        <w:trPr>
          <w:trHeight w:val="300"/>
        </w:trPr>
        <w:tc>
          <w:tcPr>
            <w:tcW w:w="1575" w:type="dxa"/>
          </w:tcPr>
          <w:p w14:paraId="1201A38C" w14:textId="31330E44" w:rsidR="00CD2EC6" w:rsidRPr="2A55D2EB" w:rsidRDefault="00CD2EC6" w:rsidP="00CD2EC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2</w:t>
            </w:r>
            <w:r w:rsidR="00DF1957">
              <w:rPr>
                <w:rFonts w:ascii="Garamond" w:hAnsi="Garamond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250" w:type="dxa"/>
          </w:tcPr>
          <w:p w14:paraId="081C02A5" w14:textId="763AD8F9" w:rsidR="00CD2EC6" w:rsidRPr="006F6E0B" w:rsidRDefault="00CD2EC6" w:rsidP="00CD2EC6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F6E0B">
              <w:rPr>
                <w:rFonts w:ascii="Garamond" w:hAnsi="Garamond"/>
                <w:b/>
                <w:bCs/>
                <w:sz w:val="22"/>
                <w:szCs w:val="22"/>
              </w:rPr>
              <w:t>General Overall Assumptions</w:t>
            </w:r>
          </w:p>
          <w:p w14:paraId="63EBFE96" w14:textId="77777777" w:rsidR="00CD2EC6" w:rsidRPr="006F6E0B" w:rsidRDefault="00CD2EC6" w:rsidP="00CD2EC6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6F929A54" w14:textId="4202F22C" w:rsidR="00CD2EC6" w:rsidRPr="006F6E0B" w:rsidRDefault="00CD2EC6" w:rsidP="00CD2EC6">
            <w:pPr>
              <w:widowControl/>
              <w:spacing w:after="160"/>
              <w:rPr>
                <w:rFonts w:ascii="Garamond" w:hAnsi="Garamond" w:cstheme="minorHAnsi"/>
                <w:sz w:val="22"/>
                <w:szCs w:val="22"/>
              </w:rPr>
            </w:pPr>
            <w:r w:rsidRPr="006F6E0B">
              <w:rPr>
                <w:rFonts w:ascii="Garamond" w:hAnsi="Garamond" w:cstheme="minorHAnsi"/>
                <w:sz w:val="22"/>
                <w:szCs w:val="22"/>
              </w:rPr>
              <w:t xml:space="preserve">What assumptions and constraints have your company made in responding to the technical proposal. This should include assumptions made based on the scope of work outlined in the </w:t>
            </w:r>
            <w:r>
              <w:rPr>
                <w:rFonts w:ascii="Garamond" w:hAnsi="Garamond" w:cstheme="minorHAnsi"/>
                <w:sz w:val="22"/>
                <w:szCs w:val="22"/>
              </w:rPr>
              <w:t>RFP</w:t>
            </w:r>
            <w:r w:rsidRPr="006F6E0B">
              <w:rPr>
                <w:rFonts w:ascii="Garamond" w:hAnsi="Garamond" w:cstheme="minorHAnsi"/>
                <w:sz w:val="22"/>
                <w:szCs w:val="22"/>
              </w:rPr>
              <w:t xml:space="preserve"> and assumptions regarding the resources available from the State for this scope of work.</w:t>
            </w:r>
          </w:p>
        </w:tc>
      </w:tr>
    </w:tbl>
    <w:p w14:paraId="07727A9D" w14:textId="77777777" w:rsidR="00DA0C46" w:rsidRPr="00AF62AC" w:rsidRDefault="00DA0C46">
      <w:pPr>
        <w:rPr>
          <w:rFonts w:ascii="Garamond" w:eastAsia="Times New Roman" w:hAnsi="Garamond" w:cs="Times New Roman"/>
          <w:sz w:val="22"/>
          <w:szCs w:val="22"/>
        </w:rPr>
      </w:pPr>
    </w:p>
    <w:p w14:paraId="7FD1047A" w14:textId="77777777" w:rsidR="007A7CD3" w:rsidRPr="00AF62AC" w:rsidRDefault="007A7CD3">
      <w:pPr>
        <w:rPr>
          <w:rFonts w:ascii="Garamond" w:eastAsia="Times New Roman" w:hAnsi="Garamond" w:cs="Times New Roman"/>
          <w:sz w:val="22"/>
          <w:szCs w:val="22"/>
        </w:rPr>
      </w:pPr>
    </w:p>
    <w:p w14:paraId="10A5AC91" w14:textId="73560DB8" w:rsidR="00EE27CE" w:rsidRDefault="00EE27CE">
      <w:pPr>
        <w:rPr>
          <w:rFonts w:ascii="Garamond" w:eastAsia="Times New Roman" w:hAnsi="Garamond" w:cs="Times New Roman"/>
          <w:sz w:val="22"/>
          <w:szCs w:val="22"/>
        </w:rPr>
      </w:pPr>
      <w:r>
        <w:rPr>
          <w:rFonts w:ascii="Garamond" w:eastAsia="Times New Roman" w:hAnsi="Garamond" w:cs="Times New Roman"/>
          <w:sz w:val="22"/>
          <w:szCs w:val="22"/>
        </w:rPr>
        <w:br w:type="page"/>
      </w:r>
    </w:p>
    <w:p w14:paraId="47594B39" w14:textId="77777777" w:rsidR="007A7CD3" w:rsidRPr="00AF62AC" w:rsidRDefault="007A7CD3">
      <w:pPr>
        <w:rPr>
          <w:rFonts w:ascii="Garamond" w:eastAsia="Times New Roman" w:hAnsi="Garamond" w:cs="Times New Roman"/>
          <w:sz w:val="22"/>
          <w:szCs w:val="22"/>
        </w:rPr>
      </w:pPr>
    </w:p>
    <w:p w14:paraId="377ECED2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  <w:sectPr w:rsidR="00DA0C46" w:rsidRPr="00AF62AC" w:rsidSect="007A7CD3">
          <w:footerReference w:type="default" r:id="rId11"/>
          <w:pgSz w:w="15840" w:h="12240"/>
          <w:pgMar w:top="1440" w:right="1440" w:bottom="1440" w:left="1440" w:header="0" w:footer="720" w:gutter="0"/>
          <w:pgNumType w:start="1"/>
          <w:cols w:space="720"/>
        </w:sectPr>
      </w:pPr>
    </w:p>
    <w:p w14:paraId="2FBDCA25" w14:textId="78690F96" w:rsidR="00DA0C46" w:rsidRDefault="0017042F" w:rsidP="0017042F">
      <w:pPr>
        <w:ind w:left="360"/>
        <w:contextualSpacing/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59293111">
        <w:rPr>
          <w:rFonts w:ascii="Garamond" w:eastAsia="Times New Roman" w:hAnsi="Garamond" w:cs="Times New Roman"/>
          <w:b/>
          <w:bCs/>
          <w:sz w:val="22"/>
          <w:szCs w:val="22"/>
        </w:rPr>
        <w:t xml:space="preserve">Section 4: </w:t>
      </w:r>
      <w:r w:rsidR="00D00EAB">
        <w:rPr>
          <w:rFonts w:ascii="Garamond" w:eastAsia="Times New Roman" w:hAnsi="Garamond" w:cs="Times New Roman"/>
          <w:b/>
          <w:bCs/>
          <w:sz w:val="22"/>
          <w:szCs w:val="22"/>
        </w:rPr>
        <w:t>Table of Contents</w:t>
      </w:r>
    </w:p>
    <w:p w14:paraId="6C06BB5A" w14:textId="5BFB7FB7" w:rsidR="00154660" w:rsidRPr="00AF62AC" w:rsidRDefault="00154660" w:rsidP="0017042F">
      <w:pPr>
        <w:ind w:left="360"/>
        <w:contextualSpacing/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00D0480D">
        <w:rPr>
          <w:rFonts w:ascii="Garamond" w:eastAsia="Times New Roman" w:hAnsi="Garamond" w:cs="Times New Roman"/>
          <w:b/>
          <w:bCs/>
          <w:color w:val="FF0000"/>
          <w:sz w:val="22"/>
          <w:szCs w:val="22"/>
        </w:rPr>
        <w:t xml:space="preserve">Instructions: </w:t>
      </w:r>
      <w:r w:rsidRPr="00D0480D">
        <w:rPr>
          <w:rFonts w:ascii="Garamond" w:eastAsia="Times New Roman" w:hAnsi="Garamond" w:cs="Times New Roman"/>
          <w:sz w:val="22"/>
          <w:szCs w:val="22"/>
        </w:rPr>
        <w:t xml:space="preserve">After responding to all questions above, vendor should add page numbers </w:t>
      </w:r>
      <w:r w:rsidR="00D0480D" w:rsidRPr="00D0480D">
        <w:rPr>
          <w:rFonts w:ascii="Garamond" w:eastAsia="Times New Roman" w:hAnsi="Garamond" w:cs="Times New Roman"/>
          <w:sz w:val="22"/>
          <w:szCs w:val="22"/>
        </w:rPr>
        <w:t>for each question/response.</w:t>
      </w:r>
    </w:p>
    <w:p w14:paraId="1F00BB98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7A297B00" w14:textId="38DDC72B" w:rsidR="00DA0C46" w:rsidRPr="00AF62AC" w:rsidRDefault="22286A9F">
      <w:pPr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5F778AC9">
        <w:rPr>
          <w:rFonts w:ascii="Garamond" w:eastAsia="Times New Roman" w:hAnsi="Garamond" w:cs="Times New Roman"/>
          <w:b/>
          <w:bCs/>
          <w:sz w:val="22"/>
          <w:szCs w:val="22"/>
        </w:rPr>
        <w:t xml:space="preserve">Section </w:t>
      </w:r>
      <w:r w:rsidR="00E66475" w:rsidRPr="00AF62AC">
        <w:rPr>
          <w:rFonts w:ascii="Garamond" w:eastAsia="Times New Roman" w:hAnsi="Garamond" w:cs="Times New Roman"/>
          <w:b/>
          <w:bCs/>
          <w:sz w:val="22"/>
          <w:szCs w:val="22"/>
        </w:rPr>
        <w:t>1</w:t>
      </w:r>
      <w:r w:rsidRPr="5F778AC9">
        <w:rPr>
          <w:rFonts w:ascii="Garamond" w:eastAsia="Times New Roman" w:hAnsi="Garamond" w:cs="Times New Roman"/>
          <w:b/>
          <w:bCs/>
          <w:sz w:val="22"/>
          <w:szCs w:val="22"/>
        </w:rPr>
        <w:t>:</w:t>
      </w:r>
      <w:r w:rsidR="00E66475" w:rsidRPr="00AF62AC">
        <w:rPr>
          <w:rFonts w:ascii="Garamond" w:eastAsia="Times New Roman" w:hAnsi="Garamond" w:cs="Times New Roman"/>
          <w:b/>
          <w:bCs/>
          <w:sz w:val="22"/>
          <w:szCs w:val="22"/>
        </w:rPr>
        <w:t xml:space="preserve"> </w:t>
      </w:r>
      <w:r w:rsidRPr="05E94826">
        <w:rPr>
          <w:rFonts w:ascii="Garamond" w:eastAsia="Times New Roman" w:hAnsi="Garamond" w:cs="Times New Roman"/>
          <w:b/>
          <w:bCs/>
          <w:sz w:val="22"/>
          <w:szCs w:val="22"/>
        </w:rPr>
        <w:t>Scope of Work</w:t>
      </w:r>
      <w:r w:rsidR="00901050" w:rsidRPr="00AF62AC">
        <w:rPr>
          <w:rFonts w:ascii="Garamond" w:eastAsia="Times New Roman" w:hAnsi="Garamond" w:cs="Times New Roman"/>
          <w:b/>
          <w:bCs/>
          <w:sz w:val="22"/>
          <w:szCs w:val="22"/>
        </w:rPr>
        <w:t xml:space="preserve"> Questions</w:t>
      </w:r>
    </w:p>
    <w:tbl>
      <w:tblPr>
        <w:tblW w:w="3708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638"/>
        <w:gridCol w:w="2070"/>
      </w:tblGrid>
      <w:tr w:rsidR="00DC5841" w:rsidRPr="00AF62AC" w14:paraId="03249ACA" w14:textId="77777777" w:rsidTr="005E6EB3">
        <w:trPr>
          <w:trHeight w:val="240"/>
        </w:trPr>
        <w:tc>
          <w:tcPr>
            <w:tcW w:w="1638" w:type="dxa"/>
            <w:shd w:val="clear" w:color="auto" w:fill="D9D9D9" w:themeFill="background1" w:themeFillShade="D9"/>
          </w:tcPr>
          <w:p w14:paraId="2460A577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Question #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2AB88074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Response Page #</w:t>
            </w:r>
          </w:p>
        </w:tc>
      </w:tr>
      <w:tr w:rsidR="00F25B6D" w:rsidRPr="00AF62AC" w14:paraId="17934CAF" w14:textId="77777777" w:rsidTr="68DA7903">
        <w:trPr>
          <w:trHeight w:val="320"/>
        </w:trPr>
        <w:tc>
          <w:tcPr>
            <w:tcW w:w="1638" w:type="dxa"/>
          </w:tcPr>
          <w:p w14:paraId="2E52F726" w14:textId="4D3F6BBB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</w:t>
            </w:r>
          </w:p>
        </w:tc>
        <w:tc>
          <w:tcPr>
            <w:tcW w:w="2070" w:type="dxa"/>
          </w:tcPr>
          <w:p w14:paraId="3FE03663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7827FD94" w14:textId="77777777" w:rsidTr="68DA7903">
        <w:trPr>
          <w:trHeight w:val="320"/>
        </w:trPr>
        <w:tc>
          <w:tcPr>
            <w:tcW w:w="1638" w:type="dxa"/>
          </w:tcPr>
          <w:p w14:paraId="08F18B74" w14:textId="1514C1EC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</w:t>
            </w:r>
          </w:p>
        </w:tc>
        <w:tc>
          <w:tcPr>
            <w:tcW w:w="2070" w:type="dxa"/>
          </w:tcPr>
          <w:p w14:paraId="357F8542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063BBF0D" w14:textId="77777777" w:rsidTr="68DA7903">
        <w:trPr>
          <w:trHeight w:val="320"/>
        </w:trPr>
        <w:tc>
          <w:tcPr>
            <w:tcW w:w="1638" w:type="dxa"/>
          </w:tcPr>
          <w:p w14:paraId="31381758" w14:textId="58603E2B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</w:t>
            </w:r>
          </w:p>
        </w:tc>
        <w:tc>
          <w:tcPr>
            <w:tcW w:w="2070" w:type="dxa"/>
          </w:tcPr>
          <w:p w14:paraId="4FE4591E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1DB6A722" w14:textId="77777777" w:rsidTr="68DA7903">
        <w:trPr>
          <w:trHeight w:val="320"/>
        </w:trPr>
        <w:tc>
          <w:tcPr>
            <w:tcW w:w="1638" w:type="dxa"/>
          </w:tcPr>
          <w:p w14:paraId="3D1CFF75" w14:textId="7F3DE3BD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4</w:t>
            </w:r>
          </w:p>
        </w:tc>
        <w:tc>
          <w:tcPr>
            <w:tcW w:w="2070" w:type="dxa"/>
          </w:tcPr>
          <w:p w14:paraId="1C810C04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33BAF363" w14:textId="77777777" w:rsidTr="68DA7903">
        <w:trPr>
          <w:trHeight w:val="320"/>
        </w:trPr>
        <w:tc>
          <w:tcPr>
            <w:tcW w:w="1638" w:type="dxa"/>
          </w:tcPr>
          <w:p w14:paraId="0336873E" w14:textId="0456CDFD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5</w:t>
            </w:r>
          </w:p>
        </w:tc>
        <w:tc>
          <w:tcPr>
            <w:tcW w:w="2070" w:type="dxa"/>
          </w:tcPr>
          <w:p w14:paraId="5DEEF85D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1C0FE038" w14:textId="77777777" w:rsidTr="68DA7903">
        <w:trPr>
          <w:trHeight w:val="320"/>
        </w:trPr>
        <w:tc>
          <w:tcPr>
            <w:tcW w:w="1638" w:type="dxa"/>
          </w:tcPr>
          <w:p w14:paraId="2617E127" w14:textId="11290DFF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6</w:t>
            </w:r>
          </w:p>
        </w:tc>
        <w:tc>
          <w:tcPr>
            <w:tcW w:w="2070" w:type="dxa"/>
          </w:tcPr>
          <w:p w14:paraId="7D2553E1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</w:tbl>
    <w:p w14:paraId="7729644B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09F99559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1B75C89D" w14:textId="77777777" w:rsidR="003F66BC" w:rsidRDefault="003F66BC">
      <w:pPr>
        <w:rPr>
          <w:rFonts w:ascii="Garamond" w:eastAsia="Times New Roman" w:hAnsi="Garamond" w:cs="Times New Roman"/>
          <w:b/>
          <w:bCs/>
          <w:sz w:val="22"/>
          <w:szCs w:val="22"/>
        </w:rPr>
      </w:pPr>
    </w:p>
    <w:p w14:paraId="1612B5BA" w14:textId="77777777" w:rsidR="003F66BC" w:rsidRDefault="003F66BC">
      <w:pPr>
        <w:rPr>
          <w:rFonts w:ascii="Garamond" w:eastAsia="Times New Roman" w:hAnsi="Garamond" w:cs="Times New Roman"/>
          <w:b/>
          <w:bCs/>
          <w:sz w:val="22"/>
          <w:szCs w:val="22"/>
        </w:rPr>
      </w:pPr>
    </w:p>
    <w:p w14:paraId="5253B4EF" w14:textId="77777777" w:rsidR="00DA0C46" w:rsidRPr="00AF62AC" w:rsidRDefault="00DA0C46" w:rsidP="0013732B">
      <w:pPr>
        <w:widowControl/>
        <w:rPr>
          <w:rFonts w:ascii="Garamond" w:eastAsia="Times New Roman" w:hAnsi="Garamond" w:cs="Times New Roman"/>
          <w:b/>
          <w:sz w:val="22"/>
          <w:szCs w:val="22"/>
        </w:rPr>
      </w:pPr>
    </w:p>
    <w:p w14:paraId="71199C83" w14:textId="77777777" w:rsidR="00DA0C46" w:rsidRPr="00AF62AC" w:rsidRDefault="00DA0C46">
      <w:pPr>
        <w:widowControl/>
        <w:ind w:left="360"/>
        <w:rPr>
          <w:rFonts w:ascii="Garamond" w:eastAsia="Times New Roman" w:hAnsi="Garamond" w:cs="Times New Roman"/>
          <w:b/>
          <w:sz w:val="22"/>
          <w:szCs w:val="22"/>
        </w:rPr>
      </w:pPr>
    </w:p>
    <w:sectPr w:rsidR="00DA0C46" w:rsidRPr="00AF62AC" w:rsidSect="00081FDF">
      <w:type w:val="continuous"/>
      <w:pgSz w:w="15840" w:h="12240"/>
      <w:pgMar w:top="1440" w:right="1440" w:bottom="1440" w:left="1440" w:header="0" w:footer="720" w:gutter="0"/>
      <w:cols w:num="2" w:space="720" w:equalWidth="0">
        <w:col w:w="6120" w:space="720"/>
        <w:col w:w="61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EBD26" w14:textId="77777777" w:rsidR="002B4DA4" w:rsidRDefault="002B4DA4">
      <w:r>
        <w:separator/>
      </w:r>
    </w:p>
  </w:endnote>
  <w:endnote w:type="continuationSeparator" w:id="0">
    <w:p w14:paraId="0CA4113E" w14:textId="77777777" w:rsidR="002B4DA4" w:rsidRDefault="002B4DA4">
      <w:r>
        <w:continuationSeparator/>
      </w:r>
    </w:p>
  </w:endnote>
  <w:endnote w:type="continuationNotice" w:id="1">
    <w:p w14:paraId="71A3B61A" w14:textId="77777777" w:rsidR="002B4DA4" w:rsidRDefault="002B4D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FF5F1" w14:textId="77777777" w:rsidR="005E6EB3" w:rsidRDefault="005E6EB3">
    <w:pPr>
      <w:tabs>
        <w:tab w:val="center" w:pos="4680"/>
        <w:tab w:val="right" w:pos="9360"/>
      </w:tabs>
      <w:jc w:val="center"/>
      <w:rPr>
        <w:rFonts w:ascii="Times New Roman" w:eastAsia="Times New Roman" w:hAnsi="Times New Roman" w:cs="Times New Roman"/>
        <w:sz w:val="20"/>
        <w:szCs w:val="20"/>
      </w:rPr>
    </w:pPr>
    <w:r>
      <w:fldChar w:fldCharType="begin"/>
    </w:r>
    <w:r>
      <w:instrText>PAGE</w:instrText>
    </w:r>
    <w:r>
      <w:fldChar w:fldCharType="separate"/>
    </w:r>
    <w:r w:rsidR="009E6E24">
      <w:rPr>
        <w:noProof/>
      </w:rPr>
      <w:t>21</w:t>
    </w:r>
    <w:r>
      <w:fldChar w:fldCharType="end"/>
    </w:r>
  </w:p>
  <w:p w14:paraId="184AD1F4" w14:textId="77777777" w:rsidR="005E6EB3" w:rsidRDefault="005E6EB3">
    <w:pPr>
      <w:tabs>
        <w:tab w:val="center" w:pos="4680"/>
        <w:tab w:val="right" w:pos="9360"/>
      </w:tabs>
      <w:spacing w:after="1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3AF42" w14:textId="77777777" w:rsidR="002B4DA4" w:rsidRDefault="002B4DA4">
      <w:r>
        <w:separator/>
      </w:r>
    </w:p>
  </w:footnote>
  <w:footnote w:type="continuationSeparator" w:id="0">
    <w:p w14:paraId="1FC48A9F" w14:textId="77777777" w:rsidR="002B4DA4" w:rsidRDefault="002B4DA4">
      <w:r>
        <w:continuationSeparator/>
      </w:r>
    </w:p>
  </w:footnote>
  <w:footnote w:type="continuationNotice" w:id="1">
    <w:p w14:paraId="65385396" w14:textId="77777777" w:rsidR="002B4DA4" w:rsidRDefault="002B4DA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1C06"/>
    <w:multiLevelType w:val="multilevel"/>
    <w:tmpl w:val="7DF0C4E4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07211ABC"/>
    <w:multiLevelType w:val="multilevel"/>
    <w:tmpl w:val="A3BE386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" w15:restartNumberingAfterBreak="0">
    <w:nsid w:val="0E673DD8"/>
    <w:multiLevelType w:val="multilevel"/>
    <w:tmpl w:val="A172FC3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0FF42B68"/>
    <w:multiLevelType w:val="multilevel"/>
    <w:tmpl w:val="C2523A98"/>
    <w:lvl w:ilvl="0">
      <w:start w:val="4"/>
      <w:numFmt w:val="bullet"/>
      <w:lvlText w:val="•"/>
      <w:lvlJc w:val="left"/>
      <w:pPr>
        <w:ind w:left="450" w:firstLine="9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170" w:firstLine="810"/>
      </w:pPr>
      <w:rPr>
        <w:rFonts w:ascii="Arial" w:eastAsia="Arial" w:hAnsi="Arial" w:cs="Arial"/>
        <w:color w:val="000000"/>
      </w:rPr>
    </w:lvl>
    <w:lvl w:ilvl="2">
      <w:start w:val="1"/>
      <w:numFmt w:val="lowerRoman"/>
      <w:lvlText w:val="%3."/>
      <w:lvlJc w:val="right"/>
      <w:pPr>
        <w:ind w:left="1890" w:firstLine="1710"/>
      </w:pPr>
    </w:lvl>
    <w:lvl w:ilvl="3">
      <w:start w:val="1"/>
      <w:numFmt w:val="decimal"/>
      <w:lvlText w:val="%4."/>
      <w:lvlJc w:val="left"/>
      <w:pPr>
        <w:ind w:left="2610" w:firstLine="2250"/>
      </w:pPr>
    </w:lvl>
    <w:lvl w:ilvl="4">
      <w:start w:val="1"/>
      <w:numFmt w:val="lowerLetter"/>
      <w:lvlText w:val="%5."/>
      <w:lvlJc w:val="left"/>
      <w:pPr>
        <w:ind w:left="3330" w:firstLine="2970"/>
      </w:pPr>
    </w:lvl>
    <w:lvl w:ilvl="5">
      <w:start w:val="1"/>
      <w:numFmt w:val="lowerRoman"/>
      <w:lvlText w:val="%6."/>
      <w:lvlJc w:val="right"/>
      <w:pPr>
        <w:ind w:left="4050" w:firstLine="3870"/>
      </w:pPr>
    </w:lvl>
    <w:lvl w:ilvl="6">
      <w:start w:val="1"/>
      <w:numFmt w:val="decimal"/>
      <w:lvlText w:val="%7."/>
      <w:lvlJc w:val="left"/>
      <w:pPr>
        <w:ind w:left="4770" w:firstLine="4410"/>
      </w:pPr>
    </w:lvl>
    <w:lvl w:ilvl="7">
      <w:start w:val="1"/>
      <w:numFmt w:val="lowerLetter"/>
      <w:lvlText w:val="%8."/>
      <w:lvlJc w:val="left"/>
      <w:pPr>
        <w:ind w:left="5490" w:firstLine="5130"/>
      </w:pPr>
    </w:lvl>
    <w:lvl w:ilvl="8">
      <w:start w:val="1"/>
      <w:numFmt w:val="lowerRoman"/>
      <w:lvlText w:val="%9."/>
      <w:lvlJc w:val="right"/>
      <w:pPr>
        <w:ind w:left="6210" w:firstLine="6030"/>
      </w:pPr>
    </w:lvl>
  </w:abstractNum>
  <w:abstractNum w:abstractNumId="4" w15:restartNumberingAfterBreak="0">
    <w:nsid w:val="127012B4"/>
    <w:multiLevelType w:val="multilevel"/>
    <w:tmpl w:val="597A169E"/>
    <w:lvl w:ilvl="0">
      <w:start w:val="1"/>
      <w:numFmt w:val="decimal"/>
      <w:lvlText w:val="%1."/>
      <w:lvlJc w:val="left"/>
      <w:pPr>
        <w:ind w:left="360" w:firstLine="360"/>
      </w:pPr>
    </w:lvl>
    <w:lvl w:ilvl="1">
      <w:start w:val="1"/>
      <w:numFmt w:val="decimal"/>
      <w:lvlText w:val="%1.%2."/>
      <w:lvlJc w:val="left"/>
      <w:pPr>
        <w:ind w:left="702" w:firstLine="972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224" w:firstLine="1944"/>
      </w:pPr>
      <w:rPr>
        <w:rFonts w:ascii="Arial" w:eastAsia="Arial" w:hAnsi="Arial" w:cs="Arial"/>
      </w:rPr>
    </w:lvl>
    <w:lvl w:ilvl="3">
      <w:start w:val="1"/>
      <w:numFmt w:val="decimal"/>
      <w:lvlText w:val="%1.%2.●.%4."/>
      <w:lvlJc w:val="left"/>
      <w:pPr>
        <w:ind w:left="1728" w:firstLine="2808"/>
      </w:pPr>
    </w:lvl>
    <w:lvl w:ilvl="4">
      <w:start w:val="1"/>
      <w:numFmt w:val="decimal"/>
      <w:lvlText w:val="%1.%2.●.%4.%5."/>
      <w:lvlJc w:val="left"/>
      <w:pPr>
        <w:ind w:left="2232" w:firstLine="3672"/>
      </w:pPr>
    </w:lvl>
    <w:lvl w:ilvl="5">
      <w:start w:val="1"/>
      <w:numFmt w:val="decimal"/>
      <w:lvlText w:val="%1.%2.●.%4.%5.%6."/>
      <w:lvlJc w:val="left"/>
      <w:pPr>
        <w:ind w:left="2736" w:firstLine="4536"/>
      </w:pPr>
    </w:lvl>
    <w:lvl w:ilvl="6">
      <w:start w:val="1"/>
      <w:numFmt w:val="decimal"/>
      <w:lvlText w:val="%1.%2.●.%4.%5.%6.%7."/>
      <w:lvlJc w:val="left"/>
      <w:pPr>
        <w:ind w:left="3240" w:firstLine="5400"/>
      </w:pPr>
    </w:lvl>
    <w:lvl w:ilvl="7">
      <w:start w:val="1"/>
      <w:numFmt w:val="decimal"/>
      <w:lvlText w:val="%1.%2.●.%4.%5.%6.%7.%8."/>
      <w:lvlJc w:val="left"/>
      <w:pPr>
        <w:ind w:left="3744" w:firstLine="6263"/>
      </w:pPr>
    </w:lvl>
    <w:lvl w:ilvl="8">
      <w:start w:val="1"/>
      <w:numFmt w:val="decimal"/>
      <w:lvlText w:val="%1.%2.●.%4.%5.%6.%7.%8.%9."/>
      <w:lvlJc w:val="left"/>
      <w:pPr>
        <w:ind w:left="4320" w:firstLine="7200"/>
      </w:pPr>
    </w:lvl>
  </w:abstractNum>
  <w:abstractNum w:abstractNumId="5" w15:restartNumberingAfterBreak="0">
    <w:nsid w:val="12C82997"/>
    <w:multiLevelType w:val="multilevel"/>
    <w:tmpl w:val="962A37F0"/>
    <w:lvl w:ilvl="0">
      <w:start w:val="1"/>
      <w:numFmt w:val="decimal"/>
      <w:lvlText w:val="1.%1"/>
      <w:lvlJc w:val="center"/>
      <w:pPr>
        <w:ind w:left="1080" w:firstLine="72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 w15:restartNumberingAfterBreak="0">
    <w:nsid w:val="207A1780"/>
    <w:multiLevelType w:val="multilevel"/>
    <w:tmpl w:val="9C18DFD8"/>
    <w:lvl w:ilvl="0">
      <w:start w:val="1"/>
      <w:numFmt w:val="decimal"/>
      <w:lvlText w:val="1.%1"/>
      <w:lvlJc w:val="center"/>
      <w:pPr>
        <w:ind w:left="1080" w:firstLine="180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7" w15:restartNumberingAfterBreak="0">
    <w:nsid w:val="25D63415"/>
    <w:multiLevelType w:val="multilevel"/>
    <w:tmpl w:val="8AF8F3EE"/>
    <w:lvl w:ilvl="0">
      <w:start w:val="1"/>
      <w:numFmt w:val="bullet"/>
      <w:lvlText w:val="●"/>
      <w:lvlJc w:val="left"/>
      <w:pPr>
        <w:ind w:left="403" w:firstLine="445"/>
      </w:pPr>
      <w:rPr>
        <w:rFonts w:ascii="Arial" w:eastAsia="Arial" w:hAnsi="Arial" w:cs="Arial"/>
        <w:color w:val="000000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1123" w:firstLine="188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43" w:firstLine="332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63" w:firstLine="476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83" w:firstLine="620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03" w:firstLine="764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23" w:firstLine="908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43" w:firstLine="1052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63" w:firstLine="11966"/>
      </w:pPr>
      <w:rPr>
        <w:rFonts w:ascii="Arial" w:eastAsia="Arial" w:hAnsi="Arial" w:cs="Arial"/>
      </w:rPr>
    </w:lvl>
  </w:abstractNum>
  <w:abstractNum w:abstractNumId="8" w15:restartNumberingAfterBreak="0">
    <w:nsid w:val="27AD5D75"/>
    <w:multiLevelType w:val="multilevel"/>
    <w:tmpl w:val="30860B84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50" w:firstLine="414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abstractNum w:abstractNumId="9" w15:restartNumberingAfterBreak="0">
    <w:nsid w:val="29E04192"/>
    <w:multiLevelType w:val="multilevel"/>
    <w:tmpl w:val="A1B4ECAE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0" w15:restartNumberingAfterBreak="0">
    <w:nsid w:val="2C4045AA"/>
    <w:multiLevelType w:val="multilevel"/>
    <w:tmpl w:val="809096A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11" w15:restartNumberingAfterBreak="0">
    <w:nsid w:val="2CCE1ABD"/>
    <w:multiLevelType w:val="hybridMultilevel"/>
    <w:tmpl w:val="019AA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62BDC"/>
    <w:multiLevelType w:val="multilevel"/>
    <w:tmpl w:val="B3267122"/>
    <w:lvl w:ilvl="0">
      <w:start w:val="4"/>
      <w:numFmt w:val="bullet"/>
      <w:lvlText w:val="•"/>
      <w:lvlJc w:val="left"/>
      <w:pPr>
        <w:ind w:left="1152" w:firstLine="792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872" w:firstLine="151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223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295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367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439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511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583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6552"/>
      </w:pPr>
      <w:rPr>
        <w:rFonts w:ascii="Arial" w:eastAsia="Arial" w:hAnsi="Arial" w:cs="Arial"/>
      </w:rPr>
    </w:lvl>
  </w:abstractNum>
  <w:abstractNum w:abstractNumId="13" w15:restartNumberingAfterBreak="0">
    <w:nsid w:val="32CA3E1E"/>
    <w:multiLevelType w:val="multilevel"/>
    <w:tmpl w:val="69FC76A4"/>
    <w:lvl w:ilvl="0">
      <w:start w:val="1"/>
      <w:numFmt w:val="bullet"/>
      <w:lvlText w:val="o"/>
      <w:lvlJc w:val="left"/>
      <w:pPr>
        <w:ind w:left="2034" w:firstLine="167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754" w:firstLine="2394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3474" w:firstLine="3294"/>
      </w:pPr>
    </w:lvl>
    <w:lvl w:ilvl="3">
      <w:start w:val="1"/>
      <w:numFmt w:val="decimal"/>
      <w:lvlText w:val="%4."/>
      <w:lvlJc w:val="left"/>
      <w:pPr>
        <w:ind w:left="4194" w:firstLine="3834"/>
      </w:pPr>
    </w:lvl>
    <w:lvl w:ilvl="4">
      <w:start w:val="1"/>
      <w:numFmt w:val="lowerLetter"/>
      <w:lvlText w:val="%5."/>
      <w:lvlJc w:val="left"/>
      <w:pPr>
        <w:ind w:left="4914" w:firstLine="4554"/>
      </w:pPr>
    </w:lvl>
    <w:lvl w:ilvl="5">
      <w:start w:val="1"/>
      <w:numFmt w:val="lowerRoman"/>
      <w:lvlText w:val="%6."/>
      <w:lvlJc w:val="right"/>
      <w:pPr>
        <w:ind w:left="5634" w:firstLine="5454"/>
      </w:pPr>
    </w:lvl>
    <w:lvl w:ilvl="6">
      <w:start w:val="1"/>
      <w:numFmt w:val="decimal"/>
      <w:lvlText w:val="%7."/>
      <w:lvlJc w:val="left"/>
      <w:pPr>
        <w:ind w:left="6354" w:firstLine="5994"/>
      </w:pPr>
    </w:lvl>
    <w:lvl w:ilvl="7">
      <w:start w:val="1"/>
      <w:numFmt w:val="lowerLetter"/>
      <w:lvlText w:val="%8."/>
      <w:lvlJc w:val="left"/>
      <w:pPr>
        <w:ind w:left="7074" w:firstLine="6714"/>
      </w:pPr>
    </w:lvl>
    <w:lvl w:ilvl="8">
      <w:start w:val="1"/>
      <w:numFmt w:val="lowerRoman"/>
      <w:lvlText w:val="%9."/>
      <w:lvlJc w:val="right"/>
      <w:pPr>
        <w:ind w:left="7794" w:firstLine="7614"/>
      </w:pPr>
    </w:lvl>
  </w:abstractNum>
  <w:abstractNum w:abstractNumId="14" w15:restartNumberingAfterBreak="0">
    <w:nsid w:val="34182B72"/>
    <w:multiLevelType w:val="multilevel"/>
    <w:tmpl w:val="D22EE134"/>
    <w:lvl w:ilvl="0">
      <w:start w:val="1"/>
      <w:numFmt w:val="decimal"/>
      <w:lvlText w:val="%1."/>
      <w:lvlJc w:val="left"/>
      <w:pPr>
        <w:ind w:left="360" w:firstLine="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firstLine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ind w:left="1440" w:firstLine="1260"/>
      </w:pPr>
    </w:lvl>
    <w:lvl w:ilvl="3">
      <w:start w:val="1"/>
      <w:numFmt w:val="decimal"/>
      <w:lvlText w:val="%4."/>
      <w:lvlJc w:val="left"/>
      <w:pPr>
        <w:ind w:left="2160" w:firstLine="1800"/>
      </w:pPr>
    </w:lvl>
    <w:lvl w:ilvl="4">
      <w:start w:val="1"/>
      <w:numFmt w:val="lowerLetter"/>
      <w:lvlText w:val="%5."/>
      <w:lvlJc w:val="left"/>
      <w:pPr>
        <w:ind w:left="2880" w:firstLine="2520"/>
      </w:pPr>
    </w:lvl>
    <w:lvl w:ilvl="5">
      <w:start w:val="1"/>
      <w:numFmt w:val="lowerRoman"/>
      <w:lvlText w:val="%6."/>
      <w:lvlJc w:val="right"/>
      <w:pPr>
        <w:ind w:left="3600" w:firstLine="3420"/>
      </w:pPr>
    </w:lvl>
    <w:lvl w:ilvl="6">
      <w:start w:val="1"/>
      <w:numFmt w:val="decimal"/>
      <w:lvlText w:val="%7."/>
      <w:lvlJc w:val="left"/>
      <w:pPr>
        <w:ind w:left="4320" w:firstLine="3960"/>
      </w:pPr>
    </w:lvl>
    <w:lvl w:ilvl="7">
      <w:start w:val="1"/>
      <w:numFmt w:val="lowerLetter"/>
      <w:lvlText w:val="%8."/>
      <w:lvlJc w:val="left"/>
      <w:pPr>
        <w:ind w:left="5040" w:firstLine="4680"/>
      </w:pPr>
    </w:lvl>
    <w:lvl w:ilvl="8">
      <w:start w:val="1"/>
      <w:numFmt w:val="lowerRoman"/>
      <w:lvlText w:val="%9."/>
      <w:lvlJc w:val="right"/>
      <w:pPr>
        <w:ind w:left="5760" w:firstLine="5580"/>
      </w:pPr>
    </w:lvl>
  </w:abstractNum>
  <w:abstractNum w:abstractNumId="15" w15:restartNumberingAfterBreak="0">
    <w:nsid w:val="35E4299A"/>
    <w:multiLevelType w:val="multilevel"/>
    <w:tmpl w:val="466617D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6" w15:restartNumberingAfterBreak="0">
    <w:nsid w:val="366C01B3"/>
    <w:multiLevelType w:val="multilevel"/>
    <w:tmpl w:val="CE9487F6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02" w:firstLine="27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224" w:firstLine="720"/>
      </w:pPr>
      <w:rPr>
        <w:rFonts w:ascii="Arial" w:eastAsia="Arial" w:hAnsi="Arial" w:cs="Arial"/>
      </w:rPr>
    </w:lvl>
    <w:lvl w:ilvl="3">
      <w:start w:val="1"/>
      <w:numFmt w:val="decimal"/>
      <w:lvlText w:val="%1.%2.●.%4."/>
      <w:lvlJc w:val="left"/>
      <w:pPr>
        <w:ind w:left="1728" w:firstLine="1080"/>
      </w:pPr>
    </w:lvl>
    <w:lvl w:ilvl="4">
      <w:start w:val="1"/>
      <w:numFmt w:val="decimal"/>
      <w:lvlText w:val="%1.%2.●.%4.%5."/>
      <w:lvlJc w:val="left"/>
      <w:pPr>
        <w:ind w:left="2232" w:firstLine="1440"/>
      </w:pPr>
    </w:lvl>
    <w:lvl w:ilvl="5">
      <w:start w:val="1"/>
      <w:numFmt w:val="decimal"/>
      <w:lvlText w:val="%1.%2.●.%4.%5.%6."/>
      <w:lvlJc w:val="left"/>
      <w:pPr>
        <w:ind w:left="2736" w:firstLine="1800"/>
      </w:pPr>
    </w:lvl>
    <w:lvl w:ilvl="6">
      <w:start w:val="1"/>
      <w:numFmt w:val="decimal"/>
      <w:lvlText w:val="%1.%2.●.%4.%5.%6.%7."/>
      <w:lvlJc w:val="left"/>
      <w:pPr>
        <w:ind w:left="3240" w:firstLine="2160"/>
      </w:pPr>
    </w:lvl>
    <w:lvl w:ilvl="7">
      <w:start w:val="1"/>
      <w:numFmt w:val="decimal"/>
      <w:lvlText w:val="%1.%2.●.%4.%5.%6.%7.%8."/>
      <w:lvlJc w:val="left"/>
      <w:pPr>
        <w:ind w:left="3744" w:firstLine="2519"/>
      </w:pPr>
    </w:lvl>
    <w:lvl w:ilvl="8">
      <w:start w:val="1"/>
      <w:numFmt w:val="decimal"/>
      <w:lvlText w:val="%1.%2.●.%4.%5.%6.%7.%8.%9."/>
      <w:lvlJc w:val="left"/>
      <w:pPr>
        <w:ind w:left="4320" w:firstLine="2880"/>
      </w:pPr>
    </w:lvl>
  </w:abstractNum>
  <w:abstractNum w:abstractNumId="17" w15:restartNumberingAfterBreak="0">
    <w:nsid w:val="3723052D"/>
    <w:multiLevelType w:val="hybridMultilevel"/>
    <w:tmpl w:val="9E34BE1E"/>
    <w:lvl w:ilvl="0" w:tplc="9800A4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895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CCC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4236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2CAD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7C2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CEC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38E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DEF7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4352C"/>
    <w:multiLevelType w:val="multilevel"/>
    <w:tmpl w:val="4602417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19" w15:restartNumberingAfterBreak="0">
    <w:nsid w:val="3BBC5E11"/>
    <w:multiLevelType w:val="multilevel"/>
    <w:tmpl w:val="FEEC47B8"/>
    <w:lvl w:ilvl="0">
      <w:start w:val="4"/>
      <w:numFmt w:val="bullet"/>
      <w:lvlText w:val="•"/>
      <w:lvlJc w:val="left"/>
      <w:pPr>
        <w:ind w:left="720" w:firstLine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0" w15:restartNumberingAfterBreak="0">
    <w:nsid w:val="3FB96617"/>
    <w:multiLevelType w:val="multilevel"/>
    <w:tmpl w:val="AC8C0D5A"/>
    <w:lvl w:ilvl="0">
      <w:start w:val="1"/>
      <w:numFmt w:val="bullet"/>
      <w:lvlText w:val="o"/>
      <w:lvlJc w:val="left"/>
      <w:pPr>
        <w:ind w:left="1152" w:firstLine="1944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72" w:firstLine="338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482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62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770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914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1058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1202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13464"/>
      </w:pPr>
      <w:rPr>
        <w:rFonts w:ascii="Arial" w:eastAsia="Arial" w:hAnsi="Arial" w:cs="Arial"/>
      </w:rPr>
    </w:lvl>
  </w:abstractNum>
  <w:abstractNum w:abstractNumId="21" w15:restartNumberingAfterBreak="0">
    <w:nsid w:val="406C4103"/>
    <w:multiLevelType w:val="multilevel"/>
    <w:tmpl w:val="ADEA98B6"/>
    <w:lvl w:ilvl="0">
      <w:start w:val="4"/>
      <w:numFmt w:val="bullet"/>
      <w:lvlText w:val="•"/>
      <w:lvlJc w:val="left"/>
      <w:pPr>
        <w:ind w:left="1152" w:firstLine="194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872" w:firstLine="338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482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62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770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914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1058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1202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13464"/>
      </w:pPr>
      <w:rPr>
        <w:rFonts w:ascii="Arial" w:eastAsia="Arial" w:hAnsi="Arial" w:cs="Arial"/>
      </w:rPr>
    </w:lvl>
  </w:abstractNum>
  <w:abstractNum w:abstractNumId="22" w15:restartNumberingAfterBreak="0">
    <w:nsid w:val="42BE37BC"/>
    <w:multiLevelType w:val="multilevel"/>
    <w:tmpl w:val="BF523D5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3" w15:restartNumberingAfterBreak="0">
    <w:nsid w:val="445A65C5"/>
    <w:multiLevelType w:val="multilevel"/>
    <w:tmpl w:val="F42A78B4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upperRoman"/>
      <w:lvlText w:val="%3."/>
      <w:lvlJc w:val="left"/>
      <w:pPr>
        <w:ind w:left="2700" w:firstLine="1980"/>
      </w:p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4" w15:restartNumberingAfterBreak="0">
    <w:nsid w:val="4BC344B7"/>
    <w:multiLevelType w:val="multilevel"/>
    <w:tmpl w:val="A51E0666"/>
    <w:lvl w:ilvl="0">
      <w:start w:val="4"/>
      <w:numFmt w:val="bullet"/>
      <w:lvlText w:val="•"/>
      <w:lvlJc w:val="left"/>
      <w:pPr>
        <w:ind w:left="450" w:firstLine="54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170" w:firstLine="1980"/>
      </w:pPr>
      <w:rPr>
        <w:rFonts w:ascii="Arial" w:eastAsia="Arial" w:hAnsi="Arial" w:cs="Arial"/>
        <w:color w:val="000000"/>
      </w:rPr>
    </w:lvl>
    <w:lvl w:ilvl="2">
      <w:start w:val="1"/>
      <w:numFmt w:val="lowerRoman"/>
      <w:lvlText w:val="%3."/>
      <w:lvlJc w:val="right"/>
      <w:pPr>
        <w:ind w:left="1890" w:firstLine="3600"/>
      </w:pPr>
    </w:lvl>
    <w:lvl w:ilvl="3">
      <w:start w:val="1"/>
      <w:numFmt w:val="decimal"/>
      <w:lvlText w:val="%4."/>
      <w:lvlJc w:val="left"/>
      <w:pPr>
        <w:ind w:left="2610" w:firstLine="4860"/>
      </w:pPr>
    </w:lvl>
    <w:lvl w:ilvl="4">
      <w:start w:val="1"/>
      <w:numFmt w:val="lowerLetter"/>
      <w:lvlText w:val="%5."/>
      <w:lvlJc w:val="left"/>
      <w:pPr>
        <w:ind w:left="3330" w:firstLine="6300"/>
      </w:pPr>
    </w:lvl>
    <w:lvl w:ilvl="5">
      <w:start w:val="1"/>
      <w:numFmt w:val="lowerRoman"/>
      <w:lvlText w:val="%6."/>
      <w:lvlJc w:val="right"/>
      <w:pPr>
        <w:ind w:left="4050" w:firstLine="7920"/>
      </w:pPr>
    </w:lvl>
    <w:lvl w:ilvl="6">
      <w:start w:val="1"/>
      <w:numFmt w:val="decimal"/>
      <w:lvlText w:val="%7."/>
      <w:lvlJc w:val="left"/>
      <w:pPr>
        <w:ind w:left="4770" w:firstLine="9180"/>
      </w:pPr>
    </w:lvl>
    <w:lvl w:ilvl="7">
      <w:start w:val="1"/>
      <w:numFmt w:val="lowerLetter"/>
      <w:lvlText w:val="%8."/>
      <w:lvlJc w:val="left"/>
      <w:pPr>
        <w:ind w:left="5490" w:firstLine="10620"/>
      </w:pPr>
    </w:lvl>
    <w:lvl w:ilvl="8">
      <w:start w:val="1"/>
      <w:numFmt w:val="lowerRoman"/>
      <w:lvlText w:val="%9."/>
      <w:lvlJc w:val="right"/>
      <w:pPr>
        <w:ind w:left="6210" w:firstLine="12240"/>
      </w:pPr>
    </w:lvl>
  </w:abstractNum>
  <w:abstractNum w:abstractNumId="25" w15:restartNumberingAfterBreak="0">
    <w:nsid w:val="4BF7052C"/>
    <w:multiLevelType w:val="multilevel"/>
    <w:tmpl w:val="50FAF936"/>
    <w:lvl w:ilvl="0">
      <w:start w:val="1"/>
      <w:numFmt w:val="bullet"/>
      <w:lvlText w:val="●"/>
      <w:lvlJc w:val="left"/>
      <w:pPr>
        <w:ind w:left="-11880" w:hanging="12240"/>
      </w:pPr>
      <w:rPr>
        <w:rFonts w:ascii="Arial" w:eastAsia="Arial" w:hAnsi="Arial" w:cs="Arial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-11520" w:hanging="118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-10800" w:hanging="11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-10080" w:hanging="104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-9360" w:hanging="97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-8640" w:hanging="9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-7920" w:hanging="82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-7200" w:hanging="7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-6480" w:hanging="6840"/>
      </w:pPr>
      <w:rPr>
        <w:rFonts w:ascii="Arial" w:eastAsia="Arial" w:hAnsi="Arial" w:cs="Arial"/>
      </w:rPr>
    </w:lvl>
  </w:abstractNum>
  <w:abstractNum w:abstractNumId="26" w15:restartNumberingAfterBreak="0">
    <w:nsid w:val="58DE06AE"/>
    <w:multiLevelType w:val="multilevel"/>
    <w:tmpl w:val="F2C62C7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610" w:firstLine="486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7" w15:restartNumberingAfterBreak="0">
    <w:nsid w:val="59874E88"/>
    <w:multiLevelType w:val="multilevel"/>
    <w:tmpl w:val="F2EE14D6"/>
    <w:lvl w:ilvl="0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8" w15:restartNumberingAfterBreak="0">
    <w:nsid w:val="5A6D4168"/>
    <w:multiLevelType w:val="multilevel"/>
    <w:tmpl w:val="FE6E6D5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9" w15:restartNumberingAfterBreak="0">
    <w:nsid w:val="5A85576E"/>
    <w:multiLevelType w:val="multilevel"/>
    <w:tmpl w:val="9C8E8CB4"/>
    <w:lvl w:ilvl="0">
      <w:start w:val="1"/>
      <w:numFmt w:val="bullet"/>
      <w:lvlText w:val="o"/>
      <w:lvlJc w:val="left"/>
      <w:pPr>
        <w:ind w:left="1152" w:firstLine="792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72" w:firstLine="151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223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295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367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439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511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583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6552"/>
      </w:pPr>
      <w:rPr>
        <w:rFonts w:ascii="Arial" w:eastAsia="Arial" w:hAnsi="Arial" w:cs="Arial"/>
      </w:rPr>
    </w:lvl>
  </w:abstractNum>
  <w:abstractNum w:abstractNumId="30" w15:restartNumberingAfterBreak="0">
    <w:nsid w:val="5EF53473"/>
    <w:multiLevelType w:val="multilevel"/>
    <w:tmpl w:val="C1BA78B6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1" w15:restartNumberingAfterBreak="0">
    <w:nsid w:val="620A5DF9"/>
    <w:multiLevelType w:val="multilevel"/>
    <w:tmpl w:val="BD1C5A32"/>
    <w:lvl w:ilvl="0">
      <w:start w:val="1"/>
      <w:numFmt w:val="bullet"/>
      <w:lvlText w:val="o"/>
      <w:lvlJc w:val="left"/>
      <w:pPr>
        <w:ind w:left="2034" w:firstLine="3708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754" w:firstLine="5148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3474" w:firstLine="6768"/>
      </w:pPr>
    </w:lvl>
    <w:lvl w:ilvl="3">
      <w:start w:val="1"/>
      <w:numFmt w:val="decimal"/>
      <w:lvlText w:val="%4."/>
      <w:lvlJc w:val="left"/>
      <w:pPr>
        <w:ind w:left="4194" w:firstLine="8028"/>
      </w:pPr>
    </w:lvl>
    <w:lvl w:ilvl="4">
      <w:start w:val="1"/>
      <w:numFmt w:val="lowerLetter"/>
      <w:lvlText w:val="%5."/>
      <w:lvlJc w:val="left"/>
      <w:pPr>
        <w:ind w:left="4914" w:firstLine="9468"/>
      </w:pPr>
    </w:lvl>
    <w:lvl w:ilvl="5">
      <w:start w:val="1"/>
      <w:numFmt w:val="lowerRoman"/>
      <w:lvlText w:val="%6."/>
      <w:lvlJc w:val="right"/>
      <w:pPr>
        <w:ind w:left="5634" w:firstLine="11088"/>
      </w:pPr>
    </w:lvl>
    <w:lvl w:ilvl="6">
      <w:start w:val="1"/>
      <w:numFmt w:val="decimal"/>
      <w:lvlText w:val="%7."/>
      <w:lvlJc w:val="left"/>
      <w:pPr>
        <w:ind w:left="6354" w:firstLine="12348"/>
      </w:pPr>
    </w:lvl>
    <w:lvl w:ilvl="7">
      <w:start w:val="1"/>
      <w:numFmt w:val="lowerLetter"/>
      <w:lvlText w:val="%8."/>
      <w:lvlJc w:val="left"/>
      <w:pPr>
        <w:ind w:left="7074" w:firstLine="13788"/>
      </w:pPr>
    </w:lvl>
    <w:lvl w:ilvl="8">
      <w:start w:val="1"/>
      <w:numFmt w:val="lowerRoman"/>
      <w:lvlText w:val="%9."/>
      <w:lvlJc w:val="right"/>
      <w:pPr>
        <w:ind w:left="7794" w:firstLine="15408"/>
      </w:pPr>
    </w:lvl>
  </w:abstractNum>
  <w:abstractNum w:abstractNumId="32" w15:restartNumberingAfterBreak="0">
    <w:nsid w:val="67BF5956"/>
    <w:multiLevelType w:val="hybridMultilevel"/>
    <w:tmpl w:val="03845DD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72266298"/>
    <w:multiLevelType w:val="multilevel"/>
    <w:tmpl w:val="59162B40"/>
    <w:lvl w:ilvl="0">
      <w:start w:val="1"/>
      <w:numFmt w:val="bullet"/>
      <w:lvlText w:val="●"/>
      <w:lvlJc w:val="left"/>
      <w:pPr>
        <w:ind w:left="403" w:firstLine="42"/>
      </w:pPr>
      <w:rPr>
        <w:rFonts w:ascii="Arial" w:eastAsia="Arial" w:hAnsi="Arial" w:cs="Arial"/>
        <w:color w:val="000000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1123" w:firstLine="763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43" w:firstLine="1483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63" w:firstLine="2203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83" w:firstLine="2923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03" w:firstLine="3643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23" w:firstLine="4363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43" w:firstLine="5083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63" w:firstLine="5803"/>
      </w:pPr>
      <w:rPr>
        <w:rFonts w:ascii="Arial" w:eastAsia="Arial" w:hAnsi="Arial" w:cs="Arial"/>
      </w:rPr>
    </w:lvl>
  </w:abstractNum>
  <w:abstractNum w:abstractNumId="34" w15:restartNumberingAfterBreak="0">
    <w:nsid w:val="72EB7F80"/>
    <w:multiLevelType w:val="multilevel"/>
    <w:tmpl w:val="3288F60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35" w15:restartNumberingAfterBreak="0">
    <w:nsid w:val="7370572D"/>
    <w:multiLevelType w:val="multilevel"/>
    <w:tmpl w:val="49722816"/>
    <w:lvl w:ilvl="0">
      <w:start w:val="4"/>
      <w:numFmt w:val="bullet"/>
      <w:lvlText w:val="•"/>
      <w:lvlJc w:val="left"/>
      <w:pPr>
        <w:ind w:left="720" w:firstLine="108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6" w15:restartNumberingAfterBreak="0">
    <w:nsid w:val="78260A06"/>
    <w:multiLevelType w:val="multilevel"/>
    <w:tmpl w:val="84EA86E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610" w:firstLine="225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7" w15:restartNumberingAfterBreak="0">
    <w:nsid w:val="78540DAA"/>
    <w:multiLevelType w:val="multilevel"/>
    <w:tmpl w:val="A4EC918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50" w:firstLine="189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num w:numId="1" w16cid:durableId="2028097436">
    <w:abstractNumId w:val="17"/>
  </w:num>
  <w:num w:numId="2" w16cid:durableId="912086006">
    <w:abstractNumId w:val="10"/>
  </w:num>
  <w:num w:numId="3" w16cid:durableId="472336732">
    <w:abstractNumId w:val="37"/>
  </w:num>
  <w:num w:numId="4" w16cid:durableId="446386137">
    <w:abstractNumId w:val="18"/>
  </w:num>
  <w:num w:numId="5" w16cid:durableId="2046908502">
    <w:abstractNumId w:val="2"/>
  </w:num>
  <w:num w:numId="6" w16cid:durableId="255018676">
    <w:abstractNumId w:val="12"/>
  </w:num>
  <w:num w:numId="7" w16cid:durableId="1685326854">
    <w:abstractNumId w:val="29"/>
  </w:num>
  <w:num w:numId="8" w16cid:durableId="1478952908">
    <w:abstractNumId w:val="14"/>
  </w:num>
  <w:num w:numId="9" w16cid:durableId="1212814688">
    <w:abstractNumId w:val="0"/>
  </w:num>
  <w:num w:numId="10" w16cid:durableId="622620393">
    <w:abstractNumId w:val="33"/>
  </w:num>
  <w:num w:numId="11" w16cid:durableId="480540478">
    <w:abstractNumId w:val="23"/>
  </w:num>
  <w:num w:numId="12" w16cid:durableId="1127775028">
    <w:abstractNumId w:val="3"/>
  </w:num>
  <w:num w:numId="13" w16cid:durableId="1182205279">
    <w:abstractNumId w:val="9"/>
  </w:num>
  <w:num w:numId="14" w16cid:durableId="819158173">
    <w:abstractNumId w:val="15"/>
  </w:num>
  <w:num w:numId="15" w16cid:durableId="2081711970">
    <w:abstractNumId w:val="5"/>
  </w:num>
  <w:num w:numId="16" w16cid:durableId="186605181">
    <w:abstractNumId w:val="16"/>
  </w:num>
  <w:num w:numId="17" w16cid:durableId="1647005762">
    <w:abstractNumId w:val="22"/>
  </w:num>
  <w:num w:numId="18" w16cid:durableId="1911308955">
    <w:abstractNumId w:val="13"/>
  </w:num>
  <w:num w:numId="19" w16cid:durableId="476800485">
    <w:abstractNumId w:val="36"/>
  </w:num>
  <w:num w:numId="20" w16cid:durableId="880169080">
    <w:abstractNumId w:val="34"/>
  </w:num>
  <w:num w:numId="21" w16cid:durableId="1249003769">
    <w:abstractNumId w:val="19"/>
  </w:num>
  <w:num w:numId="22" w16cid:durableId="281768548">
    <w:abstractNumId w:val="25"/>
  </w:num>
  <w:num w:numId="23" w16cid:durableId="69154540">
    <w:abstractNumId w:val="32"/>
  </w:num>
  <w:num w:numId="24" w16cid:durableId="750347075">
    <w:abstractNumId w:val="28"/>
  </w:num>
  <w:num w:numId="25" w16cid:durableId="551037948">
    <w:abstractNumId w:val="21"/>
  </w:num>
  <w:num w:numId="26" w16cid:durableId="1113404893">
    <w:abstractNumId w:val="35"/>
  </w:num>
  <w:num w:numId="27" w16cid:durableId="70590742">
    <w:abstractNumId w:val="7"/>
  </w:num>
  <w:num w:numId="28" w16cid:durableId="122235014">
    <w:abstractNumId w:val="20"/>
  </w:num>
  <w:num w:numId="29" w16cid:durableId="1048186930">
    <w:abstractNumId w:val="24"/>
  </w:num>
  <w:num w:numId="30" w16cid:durableId="615524233">
    <w:abstractNumId w:val="27"/>
  </w:num>
  <w:num w:numId="31" w16cid:durableId="529680932">
    <w:abstractNumId w:val="30"/>
  </w:num>
  <w:num w:numId="32" w16cid:durableId="1890679437">
    <w:abstractNumId w:val="8"/>
  </w:num>
  <w:num w:numId="33" w16cid:durableId="1899780054">
    <w:abstractNumId w:val="6"/>
  </w:num>
  <w:num w:numId="34" w16cid:durableId="1517428168">
    <w:abstractNumId w:val="4"/>
  </w:num>
  <w:num w:numId="35" w16cid:durableId="1407729568">
    <w:abstractNumId w:val="1"/>
  </w:num>
  <w:num w:numId="36" w16cid:durableId="1345203024">
    <w:abstractNumId w:val="31"/>
  </w:num>
  <w:num w:numId="37" w16cid:durableId="193349272">
    <w:abstractNumId w:val="26"/>
  </w:num>
  <w:num w:numId="38" w16cid:durableId="11658271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C46"/>
    <w:rsid w:val="000029BA"/>
    <w:rsid w:val="0000456A"/>
    <w:rsid w:val="00011A4E"/>
    <w:rsid w:val="00021C6E"/>
    <w:rsid w:val="000229D9"/>
    <w:rsid w:val="000266F3"/>
    <w:rsid w:val="00027E56"/>
    <w:rsid w:val="00043438"/>
    <w:rsid w:val="000445F5"/>
    <w:rsid w:val="000568AA"/>
    <w:rsid w:val="000634FB"/>
    <w:rsid w:val="00066A9E"/>
    <w:rsid w:val="000713D6"/>
    <w:rsid w:val="0007493B"/>
    <w:rsid w:val="00077704"/>
    <w:rsid w:val="00081FDF"/>
    <w:rsid w:val="00082831"/>
    <w:rsid w:val="000952E7"/>
    <w:rsid w:val="00097474"/>
    <w:rsid w:val="00097D40"/>
    <w:rsid w:val="000A4C82"/>
    <w:rsid w:val="000C729A"/>
    <w:rsid w:val="000D280C"/>
    <w:rsid w:val="000D5850"/>
    <w:rsid w:val="000E6EC0"/>
    <w:rsid w:val="000F5887"/>
    <w:rsid w:val="00107CA5"/>
    <w:rsid w:val="0011322E"/>
    <w:rsid w:val="001155FA"/>
    <w:rsid w:val="0011709D"/>
    <w:rsid w:val="001226E8"/>
    <w:rsid w:val="00123170"/>
    <w:rsid w:val="00126D24"/>
    <w:rsid w:val="0013732B"/>
    <w:rsid w:val="00154660"/>
    <w:rsid w:val="00156184"/>
    <w:rsid w:val="00157BA0"/>
    <w:rsid w:val="00165BB3"/>
    <w:rsid w:val="0017042F"/>
    <w:rsid w:val="001718ED"/>
    <w:rsid w:val="00176FB6"/>
    <w:rsid w:val="00180563"/>
    <w:rsid w:val="00184D46"/>
    <w:rsid w:val="001862BA"/>
    <w:rsid w:val="001A64DC"/>
    <w:rsid w:val="001C26B0"/>
    <w:rsid w:val="001D06DA"/>
    <w:rsid w:val="001E11AE"/>
    <w:rsid w:val="001F3D58"/>
    <w:rsid w:val="00203B30"/>
    <w:rsid w:val="0020750E"/>
    <w:rsid w:val="00215B45"/>
    <w:rsid w:val="00227BEA"/>
    <w:rsid w:val="00235E33"/>
    <w:rsid w:val="002370BB"/>
    <w:rsid w:val="0024487A"/>
    <w:rsid w:val="002506EA"/>
    <w:rsid w:val="00253DAE"/>
    <w:rsid w:val="002568F5"/>
    <w:rsid w:val="00263A01"/>
    <w:rsid w:val="00270039"/>
    <w:rsid w:val="00270838"/>
    <w:rsid w:val="00275AEE"/>
    <w:rsid w:val="002768EA"/>
    <w:rsid w:val="0028172F"/>
    <w:rsid w:val="00293E09"/>
    <w:rsid w:val="00296910"/>
    <w:rsid w:val="002A0736"/>
    <w:rsid w:val="002A7E35"/>
    <w:rsid w:val="002B008F"/>
    <w:rsid w:val="002B4DA4"/>
    <w:rsid w:val="002B7FBB"/>
    <w:rsid w:val="002D57FA"/>
    <w:rsid w:val="002F70F3"/>
    <w:rsid w:val="002F7959"/>
    <w:rsid w:val="00301A0F"/>
    <w:rsid w:val="003060FE"/>
    <w:rsid w:val="003174DE"/>
    <w:rsid w:val="00317935"/>
    <w:rsid w:val="00322D6E"/>
    <w:rsid w:val="0032597C"/>
    <w:rsid w:val="003314A0"/>
    <w:rsid w:val="00352817"/>
    <w:rsid w:val="003530AD"/>
    <w:rsid w:val="00364124"/>
    <w:rsid w:val="00364471"/>
    <w:rsid w:val="00370430"/>
    <w:rsid w:val="00373286"/>
    <w:rsid w:val="003732D3"/>
    <w:rsid w:val="003A2959"/>
    <w:rsid w:val="003A5B84"/>
    <w:rsid w:val="003A63F2"/>
    <w:rsid w:val="003A6AE2"/>
    <w:rsid w:val="003A6E8F"/>
    <w:rsid w:val="003B014B"/>
    <w:rsid w:val="003B3CB8"/>
    <w:rsid w:val="003C59C9"/>
    <w:rsid w:val="003C6F5F"/>
    <w:rsid w:val="003E2E84"/>
    <w:rsid w:val="003E5F6F"/>
    <w:rsid w:val="003F46ED"/>
    <w:rsid w:val="003F66BC"/>
    <w:rsid w:val="003F7FA2"/>
    <w:rsid w:val="00401DB6"/>
    <w:rsid w:val="00402947"/>
    <w:rsid w:val="004144E8"/>
    <w:rsid w:val="00422020"/>
    <w:rsid w:val="0042590D"/>
    <w:rsid w:val="004450B0"/>
    <w:rsid w:val="004477E7"/>
    <w:rsid w:val="00447BAE"/>
    <w:rsid w:val="00450323"/>
    <w:rsid w:val="00456D7E"/>
    <w:rsid w:val="004875BD"/>
    <w:rsid w:val="00487F7A"/>
    <w:rsid w:val="00492CC6"/>
    <w:rsid w:val="004A0434"/>
    <w:rsid w:val="004B54F2"/>
    <w:rsid w:val="004C68B7"/>
    <w:rsid w:val="004E7C61"/>
    <w:rsid w:val="004F3A96"/>
    <w:rsid w:val="004F67D5"/>
    <w:rsid w:val="00505EF9"/>
    <w:rsid w:val="00507D3C"/>
    <w:rsid w:val="0054116C"/>
    <w:rsid w:val="00551783"/>
    <w:rsid w:val="00567FF2"/>
    <w:rsid w:val="00571E3E"/>
    <w:rsid w:val="005729B9"/>
    <w:rsid w:val="00574EBB"/>
    <w:rsid w:val="00591412"/>
    <w:rsid w:val="00593DC2"/>
    <w:rsid w:val="00597493"/>
    <w:rsid w:val="005A48E0"/>
    <w:rsid w:val="005A65C4"/>
    <w:rsid w:val="005B2CAD"/>
    <w:rsid w:val="005B62E6"/>
    <w:rsid w:val="005C5FA7"/>
    <w:rsid w:val="005C6D00"/>
    <w:rsid w:val="005D5AA7"/>
    <w:rsid w:val="005D7D6B"/>
    <w:rsid w:val="005E22C8"/>
    <w:rsid w:val="005E34F8"/>
    <w:rsid w:val="005E5902"/>
    <w:rsid w:val="005E6EB3"/>
    <w:rsid w:val="005F4E64"/>
    <w:rsid w:val="00611687"/>
    <w:rsid w:val="00613C83"/>
    <w:rsid w:val="00631B5A"/>
    <w:rsid w:val="006322C5"/>
    <w:rsid w:val="00641B47"/>
    <w:rsid w:val="006474C2"/>
    <w:rsid w:val="00650DB5"/>
    <w:rsid w:val="00654B17"/>
    <w:rsid w:val="00655E76"/>
    <w:rsid w:val="006656A4"/>
    <w:rsid w:val="006700B1"/>
    <w:rsid w:val="00677106"/>
    <w:rsid w:val="00677A2B"/>
    <w:rsid w:val="006825E2"/>
    <w:rsid w:val="006836C5"/>
    <w:rsid w:val="006916B3"/>
    <w:rsid w:val="00692680"/>
    <w:rsid w:val="006932EB"/>
    <w:rsid w:val="00696649"/>
    <w:rsid w:val="006A17A3"/>
    <w:rsid w:val="006A2F0F"/>
    <w:rsid w:val="006B02A9"/>
    <w:rsid w:val="006B072D"/>
    <w:rsid w:val="006B0D2C"/>
    <w:rsid w:val="006B2579"/>
    <w:rsid w:val="006C6A29"/>
    <w:rsid w:val="006C7F2F"/>
    <w:rsid w:val="006E1947"/>
    <w:rsid w:val="006E1C73"/>
    <w:rsid w:val="006F031B"/>
    <w:rsid w:val="006F1271"/>
    <w:rsid w:val="006F1EE7"/>
    <w:rsid w:val="006F2B56"/>
    <w:rsid w:val="006F6E0B"/>
    <w:rsid w:val="007047A4"/>
    <w:rsid w:val="00711FC0"/>
    <w:rsid w:val="007204EF"/>
    <w:rsid w:val="00722742"/>
    <w:rsid w:val="00725FE6"/>
    <w:rsid w:val="0073284C"/>
    <w:rsid w:val="00734917"/>
    <w:rsid w:val="00745BFD"/>
    <w:rsid w:val="00755D7A"/>
    <w:rsid w:val="00777331"/>
    <w:rsid w:val="0078665A"/>
    <w:rsid w:val="00796404"/>
    <w:rsid w:val="007A4805"/>
    <w:rsid w:val="007A7CD3"/>
    <w:rsid w:val="007B1402"/>
    <w:rsid w:val="007B4FEF"/>
    <w:rsid w:val="007B7A6B"/>
    <w:rsid w:val="007C3427"/>
    <w:rsid w:val="007D0AB5"/>
    <w:rsid w:val="007D4537"/>
    <w:rsid w:val="007E5129"/>
    <w:rsid w:val="007E7899"/>
    <w:rsid w:val="007F7610"/>
    <w:rsid w:val="008026BA"/>
    <w:rsid w:val="008316AA"/>
    <w:rsid w:val="00844C37"/>
    <w:rsid w:val="0085094F"/>
    <w:rsid w:val="0085296B"/>
    <w:rsid w:val="00863187"/>
    <w:rsid w:val="00875CE3"/>
    <w:rsid w:val="00877A96"/>
    <w:rsid w:val="008805EB"/>
    <w:rsid w:val="00892905"/>
    <w:rsid w:val="008A0E27"/>
    <w:rsid w:val="008A35A0"/>
    <w:rsid w:val="008B5D38"/>
    <w:rsid w:val="008D140B"/>
    <w:rsid w:val="008D4C82"/>
    <w:rsid w:val="008D7EE1"/>
    <w:rsid w:val="008E3936"/>
    <w:rsid w:val="008F13A7"/>
    <w:rsid w:val="008F6793"/>
    <w:rsid w:val="00901050"/>
    <w:rsid w:val="009012DC"/>
    <w:rsid w:val="009107E9"/>
    <w:rsid w:val="00910AD2"/>
    <w:rsid w:val="00930FF0"/>
    <w:rsid w:val="009314C5"/>
    <w:rsid w:val="00931FA8"/>
    <w:rsid w:val="00932BEA"/>
    <w:rsid w:val="00960BB1"/>
    <w:rsid w:val="00964300"/>
    <w:rsid w:val="009653D1"/>
    <w:rsid w:val="00967418"/>
    <w:rsid w:val="00970BB8"/>
    <w:rsid w:val="00975C41"/>
    <w:rsid w:val="0098523E"/>
    <w:rsid w:val="00993C32"/>
    <w:rsid w:val="009A468C"/>
    <w:rsid w:val="009A73D7"/>
    <w:rsid w:val="009B58E7"/>
    <w:rsid w:val="009C585F"/>
    <w:rsid w:val="009E6E24"/>
    <w:rsid w:val="009F3041"/>
    <w:rsid w:val="00A15A2F"/>
    <w:rsid w:val="00A434D5"/>
    <w:rsid w:val="00A469D0"/>
    <w:rsid w:val="00A46F01"/>
    <w:rsid w:val="00A57094"/>
    <w:rsid w:val="00A57AAE"/>
    <w:rsid w:val="00A60B11"/>
    <w:rsid w:val="00A66037"/>
    <w:rsid w:val="00A66598"/>
    <w:rsid w:val="00A76153"/>
    <w:rsid w:val="00A864EA"/>
    <w:rsid w:val="00A90D59"/>
    <w:rsid w:val="00A9121C"/>
    <w:rsid w:val="00A9414B"/>
    <w:rsid w:val="00AA0E9C"/>
    <w:rsid w:val="00AA2ED3"/>
    <w:rsid w:val="00AA6334"/>
    <w:rsid w:val="00AA676B"/>
    <w:rsid w:val="00AA6C47"/>
    <w:rsid w:val="00AB7481"/>
    <w:rsid w:val="00AC3135"/>
    <w:rsid w:val="00AE5BC0"/>
    <w:rsid w:val="00AF62AC"/>
    <w:rsid w:val="00B016D1"/>
    <w:rsid w:val="00B15171"/>
    <w:rsid w:val="00B16F8A"/>
    <w:rsid w:val="00B207A4"/>
    <w:rsid w:val="00B2720D"/>
    <w:rsid w:val="00B4566D"/>
    <w:rsid w:val="00B5046B"/>
    <w:rsid w:val="00B52907"/>
    <w:rsid w:val="00B53BD5"/>
    <w:rsid w:val="00B55664"/>
    <w:rsid w:val="00B63A09"/>
    <w:rsid w:val="00B80A02"/>
    <w:rsid w:val="00B95431"/>
    <w:rsid w:val="00B96A6E"/>
    <w:rsid w:val="00BA22A9"/>
    <w:rsid w:val="00BA4DE5"/>
    <w:rsid w:val="00BB51ED"/>
    <w:rsid w:val="00BB5507"/>
    <w:rsid w:val="00BC17AD"/>
    <w:rsid w:val="00BD4D77"/>
    <w:rsid w:val="00BF20C5"/>
    <w:rsid w:val="00C015EA"/>
    <w:rsid w:val="00C02163"/>
    <w:rsid w:val="00C02413"/>
    <w:rsid w:val="00C06630"/>
    <w:rsid w:val="00C16FAF"/>
    <w:rsid w:val="00C24261"/>
    <w:rsid w:val="00C321B5"/>
    <w:rsid w:val="00C3485D"/>
    <w:rsid w:val="00C41440"/>
    <w:rsid w:val="00C52EAF"/>
    <w:rsid w:val="00C548F8"/>
    <w:rsid w:val="00C5567C"/>
    <w:rsid w:val="00C61F78"/>
    <w:rsid w:val="00C679D3"/>
    <w:rsid w:val="00C7505C"/>
    <w:rsid w:val="00C76106"/>
    <w:rsid w:val="00C80D90"/>
    <w:rsid w:val="00C8166F"/>
    <w:rsid w:val="00C854AA"/>
    <w:rsid w:val="00C858C5"/>
    <w:rsid w:val="00C90403"/>
    <w:rsid w:val="00C94B70"/>
    <w:rsid w:val="00CA1C67"/>
    <w:rsid w:val="00CA2999"/>
    <w:rsid w:val="00CB24B6"/>
    <w:rsid w:val="00CD2EC6"/>
    <w:rsid w:val="00CE1104"/>
    <w:rsid w:val="00CE1578"/>
    <w:rsid w:val="00CE42EE"/>
    <w:rsid w:val="00CF74FF"/>
    <w:rsid w:val="00D00EAB"/>
    <w:rsid w:val="00D0480D"/>
    <w:rsid w:val="00D126C5"/>
    <w:rsid w:val="00D232C5"/>
    <w:rsid w:val="00D33426"/>
    <w:rsid w:val="00D35D86"/>
    <w:rsid w:val="00D4012C"/>
    <w:rsid w:val="00D5437D"/>
    <w:rsid w:val="00D56CD0"/>
    <w:rsid w:val="00D61CC4"/>
    <w:rsid w:val="00D63B05"/>
    <w:rsid w:val="00D80BDB"/>
    <w:rsid w:val="00DA0C46"/>
    <w:rsid w:val="00DA125F"/>
    <w:rsid w:val="00DB5A59"/>
    <w:rsid w:val="00DC5841"/>
    <w:rsid w:val="00DD0804"/>
    <w:rsid w:val="00DD3CE1"/>
    <w:rsid w:val="00DD7B94"/>
    <w:rsid w:val="00DE5729"/>
    <w:rsid w:val="00DF1787"/>
    <w:rsid w:val="00DF1957"/>
    <w:rsid w:val="00DF30C0"/>
    <w:rsid w:val="00DF5254"/>
    <w:rsid w:val="00DF6EED"/>
    <w:rsid w:val="00E0176B"/>
    <w:rsid w:val="00E02CA7"/>
    <w:rsid w:val="00E101CB"/>
    <w:rsid w:val="00E10F24"/>
    <w:rsid w:val="00E14219"/>
    <w:rsid w:val="00E16602"/>
    <w:rsid w:val="00E27DD1"/>
    <w:rsid w:val="00E377F5"/>
    <w:rsid w:val="00E40D7A"/>
    <w:rsid w:val="00E44415"/>
    <w:rsid w:val="00E4647E"/>
    <w:rsid w:val="00E47507"/>
    <w:rsid w:val="00E477B8"/>
    <w:rsid w:val="00E66475"/>
    <w:rsid w:val="00E86BA6"/>
    <w:rsid w:val="00EA0016"/>
    <w:rsid w:val="00EA0F63"/>
    <w:rsid w:val="00EA5599"/>
    <w:rsid w:val="00EA6F8E"/>
    <w:rsid w:val="00EB58B7"/>
    <w:rsid w:val="00EB75E1"/>
    <w:rsid w:val="00EB7969"/>
    <w:rsid w:val="00EE059E"/>
    <w:rsid w:val="00EE27CE"/>
    <w:rsid w:val="00EF6F2D"/>
    <w:rsid w:val="00F06367"/>
    <w:rsid w:val="00F25B6D"/>
    <w:rsid w:val="00F305B9"/>
    <w:rsid w:val="00F30F9D"/>
    <w:rsid w:val="00F33700"/>
    <w:rsid w:val="00F33C28"/>
    <w:rsid w:val="00F342ED"/>
    <w:rsid w:val="00F354F1"/>
    <w:rsid w:val="00F3661E"/>
    <w:rsid w:val="00F53CC6"/>
    <w:rsid w:val="00F554B7"/>
    <w:rsid w:val="00F6058F"/>
    <w:rsid w:val="00F60A16"/>
    <w:rsid w:val="00F62CD3"/>
    <w:rsid w:val="00F713B3"/>
    <w:rsid w:val="00F823FB"/>
    <w:rsid w:val="00F830D5"/>
    <w:rsid w:val="00F90A79"/>
    <w:rsid w:val="00F97C4B"/>
    <w:rsid w:val="00FA0C38"/>
    <w:rsid w:val="00FA2D39"/>
    <w:rsid w:val="00FB57BD"/>
    <w:rsid w:val="00FE0CA5"/>
    <w:rsid w:val="00FE1D07"/>
    <w:rsid w:val="00FE21CC"/>
    <w:rsid w:val="01280DF9"/>
    <w:rsid w:val="013E0F28"/>
    <w:rsid w:val="020D9378"/>
    <w:rsid w:val="0238410B"/>
    <w:rsid w:val="02D4B259"/>
    <w:rsid w:val="02FB151E"/>
    <w:rsid w:val="0464FBFC"/>
    <w:rsid w:val="05E94826"/>
    <w:rsid w:val="05FE3C08"/>
    <w:rsid w:val="078180F5"/>
    <w:rsid w:val="078C08F3"/>
    <w:rsid w:val="07B44118"/>
    <w:rsid w:val="08D1C1D9"/>
    <w:rsid w:val="09139E8D"/>
    <w:rsid w:val="0A417B75"/>
    <w:rsid w:val="0A62D8BA"/>
    <w:rsid w:val="0A7EFB93"/>
    <w:rsid w:val="0ABA4E5D"/>
    <w:rsid w:val="0C1EF0EF"/>
    <w:rsid w:val="0CD65C1D"/>
    <w:rsid w:val="0D0D8121"/>
    <w:rsid w:val="0D1DBB55"/>
    <w:rsid w:val="0D870F36"/>
    <w:rsid w:val="0E4360F4"/>
    <w:rsid w:val="0E8BB486"/>
    <w:rsid w:val="0FCA1190"/>
    <w:rsid w:val="100C9AF4"/>
    <w:rsid w:val="10E06D52"/>
    <w:rsid w:val="1127F1CB"/>
    <w:rsid w:val="114D2AC9"/>
    <w:rsid w:val="118B6107"/>
    <w:rsid w:val="11A96D26"/>
    <w:rsid w:val="11ECFCB5"/>
    <w:rsid w:val="12220D99"/>
    <w:rsid w:val="122745A4"/>
    <w:rsid w:val="12DF9B2C"/>
    <w:rsid w:val="139709DB"/>
    <w:rsid w:val="13C50E43"/>
    <w:rsid w:val="13E2DC76"/>
    <w:rsid w:val="156EBF7C"/>
    <w:rsid w:val="1659D150"/>
    <w:rsid w:val="16C03AE3"/>
    <w:rsid w:val="16E1F311"/>
    <w:rsid w:val="16FE521D"/>
    <w:rsid w:val="171AC2C7"/>
    <w:rsid w:val="17F5F492"/>
    <w:rsid w:val="18D577A6"/>
    <w:rsid w:val="18F5B09A"/>
    <w:rsid w:val="1928DD2F"/>
    <w:rsid w:val="19A7738C"/>
    <w:rsid w:val="19B1674A"/>
    <w:rsid w:val="19C06318"/>
    <w:rsid w:val="19DA26DB"/>
    <w:rsid w:val="1AD968D8"/>
    <w:rsid w:val="1C8B6C3E"/>
    <w:rsid w:val="1D9231E6"/>
    <w:rsid w:val="1E0F2FAE"/>
    <w:rsid w:val="1E4E499A"/>
    <w:rsid w:val="1E6BF4A0"/>
    <w:rsid w:val="1E86678B"/>
    <w:rsid w:val="1F3E37E9"/>
    <w:rsid w:val="209F9FD4"/>
    <w:rsid w:val="215FA100"/>
    <w:rsid w:val="21C7B0A8"/>
    <w:rsid w:val="21E7A7CC"/>
    <w:rsid w:val="22286A9F"/>
    <w:rsid w:val="224E7EB5"/>
    <w:rsid w:val="22561102"/>
    <w:rsid w:val="22ED6D25"/>
    <w:rsid w:val="23224D4A"/>
    <w:rsid w:val="23E09A9D"/>
    <w:rsid w:val="2431088E"/>
    <w:rsid w:val="252E907D"/>
    <w:rsid w:val="2583D578"/>
    <w:rsid w:val="259D6762"/>
    <w:rsid w:val="26229F61"/>
    <w:rsid w:val="2678A639"/>
    <w:rsid w:val="26889720"/>
    <w:rsid w:val="2688B31B"/>
    <w:rsid w:val="2711B3BC"/>
    <w:rsid w:val="2752403A"/>
    <w:rsid w:val="2821F2CB"/>
    <w:rsid w:val="289677ED"/>
    <w:rsid w:val="28F86D6B"/>
    <w:rsid w:val="294575C7"/>
    <w:rsid w:val="2A1D979E"/>
    <w:rsid w:val="2A55D2EB"/>
    <w:rsid w:val="2AA3D71D"/>
    <w:rsid w:val="2AF5E596"/>
    <w:rsid w:val="2B146AC8"/>
    <w:rsid w:val="2BB660F5"/>
    <w:rsid w:val="2CC0D4BC"/>
    <w:rsid w:val="2CEAC13B"/>
    <w:rsid w:val="2D1DCEE4"/>
    <w:rsid w:val="2D248B49"/>
    <w:rsid w:val="2D39918F"/>
    <w:rsid w:val="2DB8D7F6"/>
    <w:rsid w:val="2DCC6817"/>
    <w:rsid w:val="2E0FB937"/>
    <w:rsid w:val="2E27C929"/>
    <w:rsid w:val="2E4E03C8"/>
    <w:rsid w:val="2E54FEA2"/>
    <w:rsid w:val="2E8A5EF7"/>
    <w:rsid w:val="300C13CE"/>
    <w:rsid w:val="32622B4D"/>
    <w:rsid w:val="328014D1"/>
    <w:rsid w:val="32B48F9F"/>
    <w:rsid w:val="3455FE74"/>
    <w:rsid w:val="349100D2"/>
    <w:rsid w:val="3572813B"/>
    <w:rsid w:val="36E333E8"/>
    <w:rsid w:val="3820B59B"/>
    <w:rsid w:val="387E09D9"/>
    <w:rsid w:val="39DBAB0D"/>
    <w:rsid w:val="39FCC670"/>
    <w:rsid w:val="3A63C921"/>
    <w:rsid w:val="3AB1DD2A"/>
    <w:rsid w:val="3B05F5CF"/>
    <w:rsid w:val="3B9318DD"/>
    <w:rsid w:val="3BD2B473"/>
    <w:rsid w:val="3C12D429"/>
    <w:rsid w:val="3C7100E9"/>
    <w:rsid w:val="3CA74BAB"/>
    <w:rsid w:val="3CAE7AA2"/>
    <w:rsid w:val="3D25B18C"/>
    <w:rsid w:val="3D6FF32F"/>
    <w:rsid w:val="3D79879C"/>
    <w:rsid w:val="3D8FAB01"/>
    <w:rsid w:val="3F3E1E9F"/>
    <w:rsid w:val="3F77A9C1"/>
    <w:rsid w:val="40566722"/>
    <w:rsid w:val="40BFE4A2"/>
    <w:rsid w:val="418F7373"/>
    <w:rsid w:val="41DD541B"/>
    <w:rsid w:val="422AB349"/>
    <w:rsid w:val="42EFAD69"/>
    <w:rsid w:val="42F1D878"/>
    <w:rsid w:val="435D4124"/>
    <w:rsid w:val="451538D7"/>
    <w:rsid w:val="45764E1D"/>
    <w:rsid w:val="4600EC4B"/>
    <w:rsid w:val="4627B2D2"/>
    <w:rsid w:val="466658C7"/>
    <w:rsid w:val="4689B146"/>
    <w:rsid w:val="475A44D2"/>
    <w:rsid w:val="48CE4DF6"/>
    <w:rsid w:val="49E2F3C4"/>
    <w:rsid w:val="4A099C8D"/>
    <w:rsid w:val="4A11E638"/>
    <w:rsid w:val="4A3AD9A6"/>
    <w:rsid w:val="4B9A3033"/>
    <w:rsid w:val="4C09A068"/>
    <w:rsid w:val="4D6BBA2C"/>
    <w:rsid w:val="4D6C724E"/>
    <w:rsid w:val="4D8AEA1A"/>
    <w:rsid w:val="4E6027DB"/>
    <w:rsid w:val="4E71B65D"/>
    <w:rsid w:val="4EB29AFB"/>
    <w:rsid w:val="4ECC3DFB"/>
    <w:rsid w:val="4F40C89D"/>
    <w:rsid w:val="4FC0702D"/>
    <w:rsid w:val="506D870B"/>
    <w:rsid w:val="518FF562"/>
    <w:rsid w:val="52829674"/>
    <w:rsid w:val="52E424D3"/>
    <w:rsid w:val="52E7E379"/>
    <w:rsid w:val="52F9DB74"/>
    <w:rsid w:val="530A2EBF"/>
    <w:rsid w:val="551A5376"/>
    <w:rsid w:val="559BF04C"/>
    <w:rsid w:val="5624E02D"/>
    <w:rsid w:val="56BCD8CB"/>
    <w:rsid w:val="56BF462C"/>
    <w:rsid w:val="57A343CE"/>
    <w:rsid w:val="57C5B5BB"/>
    <w:rsid w:val="57C640FC"/>
    <w:rsid w:val="58782E9A"/>
    <w:rsid w:val="59293111"/>
    <w:rsid w:val="598401A6"/>
    <w:rsid w:val="59C681AB"/>
    <w:rsid w:val="5A048D5A"/>
    <w:rsid w:val="5A322535"/>
    <w:rsid w:val="5A88EEE3"/>
    <w:rsid w:val="5AD94A7E"/>
    <w:rsid w:val="5AE4B644"/>
    <w:rsid w:val="5B104C6C"/>
    <w:rsid w:val="5BA723EC"/>
    <w:rsid w:val="5BD92046"/>
    <w:rsid w:val="5C94DB2E"/>
    <w:rsid w:val="5E4FCE2B"/>
    <w:rsid w:val="5ED9F99C"/>
    <w:rsid w:val="5EFB6B8B"/>
    <w:rsid w:val="5F778AC9"/>
    <w:rsid w:val="601B350D"/>
    <w:rsid w:val="602697B1"/>
    <w:rsid w:val="603C2430"/>
    <w:rsid w:val="617C52C8"/>
    <w:rsid w:val="63146D19"/>
    <w:rsid w:val="64FA0512"/>
    <w:rsid w:val="651CCD76"/>
    <w:rsid w:val="65285909"/>
    <w:rsid w:val="65AAAC59"/>
    <w:rsid w:val="6618195C"/>
    <w:rsid w:val="66246DFA"/>
    <w:rsid w:val="66C87F59"/>
    <w:rsid w:val="66E1C879"/>
    <w:rsid w:val="67869524"/>
    <w:rsid w:val="68053A6A"/>
    <w:rsid w:val="6815FCC0"/>
    <w:rsid w:val="688F225C"/>
    <w:rsid w:val="68DA7903"/>
    <w:rsid w:val="69D2FFE7"/>
    <w:rsid w:val="6A845649"/>
    <w:rsid w:val="6A8AF18F"/>
    <w:rsid w:val="6ABC73E3"/>
    <w:rsid w:val="6AE05F5E"/>
    <w:rsid w:val="6B98FB53"/>
    <w:rsid w:val="6C66D2BF"/>
    <w:rsid w:val="6D6AB2DB"/>
    <w:rsid w:val="6DF1BCF0"/>
    <w:rsid w:val="6E3B67AD"/>
    <w:rsid w:val="6F21629E"/>
    <w:rsid w:val="6FB3D1A5"/>
    <w:rsid w:val="6FF0F6EB"/>
    <w:rsid w:val="6FF37670"/>
    <w:rsid w:val="7045FB85"/>
    <w:rsid w:val="7049D11B"/>
    <w:rsid w:val="704CF7F4"/>
    <w:rsid w:val="70EBAB42"/>
    <w:rsid w:val="714501C2"/>
    <w:rsid w:val="71852DCA"/>
    <w:rsid w:val="734CC00F"/>
    <w:rsid w:val="756D0F6B"/>
    <w:rsid w:val="76AE95F0"/>
    <w:rsid w:val="771DAF91"/>
    <w:rsid w:val="774CCB2F"/>
    <w:rsid w:val="774FEF40"/>
    <w:rsid w:val="77C92F71"/>
    <w:rsid w:val="77F2032B"/>
    <w:rsid w:val="78670B40"/>
    <w:rsid w:val="795ACFC5"/>
    <w:rsid w:val="7A53B0AB"/>
    <w:rsid w:val="7C50EC0A"/>
    <w:rsid w:val="7C806B67"/>
    <w:rsid w:val="7CE3FC21"/>
    <w:rsid w:val="7CF4270C"/>
    <w:rsid w:val="7D3E052A"/>
    <w:rsid w:val="7EC5DDC8"/>
    <w:rsid w:val="7F3B8486"/>
    <w:rsid w:val="7F7E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57ADA"/>
  <w15:docId w15:val="{50202F2C-E2A0-46F7-815C-C0AD77EE9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Courier" w:hAnsi="Courier" w:cs="Courier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B75E1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tabs>
        <w:tab w:val="center" w:pos="4680"/>
      </w:tabs>
      <w:jc w:val="center"/>
      <w:outlineLvl w:val="3"/>
    </w:pPr>
    <w:rPr>
      <w:rFonts w:ascii="Calibri" w:eastAsia="Calibri" w:hAnsi="Calibri" w:cs="Calibri"/>
      <w:b/>
      <w:sz w:val="28"/>
      <w:szCs w:val="28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360"/>
      <w:jc w:val="center"/>
    </w:pPr>
    <w:rPr>
      <w:rFonts w:ascii="Times New Roman" w:eastAsia="Times New Roman" w:hAnsi="Times New Roman" w:cs="Times New Roman"/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</w:style>
  <w:style w:type="character" w:customStyle="1" w:styleId="CommentTextChar">
    <w:name w:val="Comment Text Char"/>
    <w:basedOn w:val="DefaultParagraphFont"/>
    <w:link w:val="CommentText"/>
    <w:uiPriority w:val="99"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6E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050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B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B1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D7EE1"/>
    <w:pPr>
      <w:widowControl/>
    </w:p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07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72D"/>
  </w:style>
  <w:style w:type="paragraph" w:styleId="Footer">
    <w:name w:val="footer"/>
    <w:basedOn w:val="Normal"/>
    <w:link w:val="FooterChar"/>
    <w:uiPriority w:val="99"/>
    <w:semiHidden/>
    <w:unhideWhenUsed/>
    <w:rsid w:val="00B01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16D1"/>
  </w:style>
  <w:style w:type="character" w:customStyle="1" w:styleId="ListParagraphChar">
    <w:name w:val="List Paragraph Char"/>
    <w:basedOn w:val="DefaultParagraphFont"/>
    <w:link w:val="ListParagraph"/>
    <w:uiPriority w:val="34"/>
    <w:rsid w:val="00B2720D"/>
  </w:style>
  <w:style w:type="character" w:styleId="Hyperlink">
    <w:name w:val="Hyperlink"/>
    <w:basedOn w:val="DefaultParagraphFont"/>
    <w:uiPriority w:val="99"/>
    <w:unhideWhenUsed/>
    <w:rsid w:val="003732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32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9FAE3ACECFC7409CE69AFEEEE35330" ma:contentTypeVersion="7" ma:contentTypeDescription="Create a new document." ma:contentTypeScope="" ma:versionID="98f1e872844d73bbdbf5d517972d457f">
  <xsd:schema xmlns:xsd="http://www.w3.org/2001/XMLSchema" xmlns:xs="http://www.w3.org/2001/XMLSchema" xmlns:p="http://schemas.microsoft.com/office/2006/metadata/properties" xmlns:ns2="cfe3e6b5-9ff0-4074-ac07-686b4af3e272" xmlns:ns3="13c2a3e3-7513-41a6-b1fb-2b9006a971bf" targetNamespace="http://schemas.microsoft.com/office/2006/metadata/properties" ma:root="true" ma:fieldsID="cafd4c27d343efe8f3860e48cbe16472" ns2:_="" ns3:_="">
    <xsd:import namespace="cfe3e6b5-9ff0-4074-ac07-686b4af3e272"/>
    <xsd:import namespace="13c2a3e3-7513-41a6-b1fb-2b9006a971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ReviewSta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e3e6b5-9ff0-4074-ac07-686b4af3e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viewStates" ma:index="14" nillable="true" ma:displayName="Review States" ma:description="Tag indicating review status." ma:format="Dropdown" ma:internalName="ReviewStates">
      <xsd:simpleType>
        <xsd:restriction base="dms:Choice">
          <xsd:enumeration value="[01] Active Review"/>
          <xsd:enumeration value="[02] Review Completed"/>
          <xsd:enumeration value="[03] Hol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2a3e3-7513-41a6-b1fb-2b9006a971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States xmlns="cfe3e6b5-9ff0-4074-ac07-686b4af3e27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4378F7-3403-4BE3-9E2B-16B69AF02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e3e6b5-9ff0-4074-ac07-686b4af3e272"/>
    <ds:schemaRef ds:uri="13c2a3e3-7513-41a6-b1fb-2b9006a97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9969A4-78C3-49A6-9B7D-99B13373D623}">
  <ds:schemaRefs>
    <ds:schemaRef ds:uri="http://schemas.microsoft.com/office/2006/metadata/properties"/>
    <ds:schemaRef ds:uri="http://schemas.microsoft.com/office/infopath/2007/PartnerControls"/>
    <ds:schemaRef ds:uri="cfe3e6b5-9ff0-4074-ac07-686b4af3e272"/>
  </ds:schemaRefs>
</ds:datastoreItem>
</file>

<file path=customXml/itemProps3.xml><?xml version="1.0" encoding="utf-8"?>
<ds:datastoreItem xmlns:ds="http://schemas.openxmlformats.org/officeDocument/2006/customXml" ds:itemID="{3D8BE93B-6CBF-4813-BE22-D46DEA2140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4F502E-F711-4C99-A95B-D856144190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6</Pages>
  <Words>1567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10479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Trice, Sholonda</dc:creator>
  <cp:keywords/>
  <cp:lastModifiedBy>Huth, Jonathan  (Mike)</cp:lastModifiedBy>
  <cp:revision>30</cp:revision>
  <dcterms:created xsi:type="dcterms:W3CDTF">2024-10-15T17:15:00Z</dcterms:created>
  <dcterms:modified xsi:type="dcterms:W3CDTF">2026-02-02T18:29:00Z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0x0101005A9FAE3ACECFC7409CE69AFEEEE35330</vt:lpwstr>
  </property>
</Properties>
</file>